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08"/>
      </w:tblGrid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31627D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             </w:t>
            </w:r>
            <w:r w:rsidR="00614E3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РОССИЙСКАЯ ФЕДЕРАЦИЯ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                   </w:t>
            </w:r>
            <w:r w:rsidRPr="0031627D">
              <w:rPr>
                <w:rFonts w:ascii="Times New Roman" w:hAnsi="Times New Roman" w:cs="Times New Roman"/>
                <w:b/>
                <w:color w:val="000000"/>
                <w:szCs w:val="24"/>
              </w:rPr>
              <w:t>ПРОЕКТ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КУРГАНСКАЯ ОБЛАСТЬ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АДМИНИСТРАЦИЯ КЕТОВСКОГО </w:t>
            </w:r>
            <w:r w:rsidR="00EA391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МУНИЦИПАЛЬНОГО ОКРУГА</w:t>
            </w:r>
          </w:p>
          <w:p w:rsidR="00614E35" w:rsidRDefault="00614E35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:rsidR="00614E35" w:rsidRDefault="003C0374" w:rsidP="0069510D">
            <w:pPr>
              <w:pStyle w:val="Standard"/>
              <w:jc w:val="center"/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32"/>
                <w:szCs w:val="32"/>
              </w:rPr>
              <w:t>ПОСТАНОВЛЕНИЕ</w:t>
            </w:r>
          </w:p>
          <w:p w:rsidR="00614E35" w:rsidRPr="0031627D" w:rsidRDefault="00614E35" w:rsidP="0031627D">
            <w:pPr>
              <w:pStyle w:val="3"/>
              <w:spacing w:line="100" w:lineRule="atLeast"/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</w:pPr>
          </w:p>
        </w:tc>
      </w:tr>
      <w:tr w:rsidR="00614E35" w:rsidTr="0069510D">
        <w:tc>
          <w:tcPr>
            <w:tcW w:w="9508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14E35" w:rsidRDefault="00614E35" w:rsidP="0069510D">
            <w:pPr>
              <w:pStyle w:val="TableContents"/>
              <w:snapToGrid w:val="0"/>
              <w:jc w:val="center"/>
              <w:rPr>
                <w:rFonts w:ascii="Times New Roman" w:hAnsi="Times New Roman" w:cs="Times New Roman"/>
                <w:color w:val="000000"/>
                <w:sz w:val="18"/>
                <w:szCs w:val="22"/>
              </w:rPr>
            </w:pPr>
          </w:p>
          <w:p w:rsidR="00614E35" w:rsidRPr="003D396A" w:rsidRDefault="00614E35" w:rsidP="0069510D">
            <w:pPr>
              <w:pStyle w:val="TableContents"/>
              <w:rPr>
                <w:szCs w:val="24"/>
              </w:rPr>
            </w:pPr>
            <w:r w:rsidRPr="003D396A">
              <w:rPr>
                <w:rFonts w:ascii="Times New Roman" w:hAnsi="Times New Roman" w:cs="Times New Roman"/>
                <w:color w:val="000000"/>
                <w:szCs w:val="24"/>
              </w:rPr>
              <w:t>от ____________________________ № ________</w:t>
            </w:r>
          </w:p>
          <w:p w:rsidR="00614E35" w:rsidRPr="00BA6CEB" w:rsidRDefault="00614E35" w:rsidP="0069510D">
            <w:pPr>
              <w:pStyle w:val="TableContents"/>
              <w:rPr>
                <w:szCs w:val="24"/>
              </w:rPr>
            </w:pPr>
            <w:r w:rsidRPr="00BA6CEB">
              <w:rPr>
                <w:rFonts w:ascii="Times New Roman" w:hAnsi="Times New Roman" w:cs="Times New Roman"/>
                <w:color w:val="000000"/>
                <w:szCs w:val="24"/>
              </w:rPr>
              <w:t>с. Кетово</w:t>
            </w:r>
          </w:p>
        </w:tc>
      </w:tr>
    </w:tbl>
    <w:p w:rsidR="00614E35" w:rsidRDefault="00614E35" w:rsidP="00614E35">
      <w:pPr>
        <w:pStyle w:val="af4"/>
        <w:spacing w:before="0" w:after="0"/>
        <w:rPr>
          <w:rFonts w:ascii="Arial" w:hAnsi="Arial" w:cs="Arial"/>
          <w:color w:val="000000"/>
        </w:rPr>
      </w:pPr>
    </w:p>
    <w:p w:rsidR="00614E35" w:rsidRPr="001F69E6" w:rsidRDefault="00614E35" w:rsidP="00634699">
      <w:pPr>
        <w:pStyle w:val="af4"/>
        <w:spacing w:before="0" w:after="0"/>
        <w:jc w:val="left"/>
        <w:rPr>
          <w:rFonts w:ascii="Times New Roman" w:hAnsi="Times New Roman" w:cs="Times New Roman"/>
          <w:color w:val="000000"/>
        </w:rPr>
      </w:pPr>
    </w:p>
    <w:p w:rsidR="00614E35" w:rsidRPr="001F69E6" w:rsidRDefault="00FA4944" w:rsidP="00EA391F">
      <w:pPr>
        <w:pStyle w:val="af4"/>
        <w:spacing w:before="0" w:after="0"/>
        <w:rPr>
          <w:rFonts w:ascii="Times New Roman" w:hAnsi="Times New Roman" w:cs="Times New Roman"/>
          <w:color w:val="000000"/>
        </w:rPr>
      </w:pPr>
      <w:r w:rsidRPr="001F69E6">
        <w:rPr>
          <w:rFonts w:ascii="Times New Roman" w:hAnsi="Times New Roman" w:cs="Times New Roman"/>
          <w:noProof/>
          <w:lang w:eastAsia="ru-RU"/>
        </w:rPr>
        <w:t xml:space="preserve">О </w:t>
      </w:r>
      <w:r w:rsidR="00174C7B">
        <w:rPr>
          <w:rFonts w:ascii="Times New Roman" w:hAnsi="Times New Roman" w:cs="Times New Roman"/>
          <w:noProof/>
          <w:lang w:eastAsia="ru-RU"/>
        </w:rPr>
        <w:t xml:space="preserve">создании </w:t>
      </w:r>
      <w:r w:rsidRPr="001F69E6">
        <w:rPr>
          <w:rFonts w:ascii="Times New Roman" w:hAnsi="Times New Roman" w:cs="Times New Roman"/>
          <w:noProof/>
          <w:lang w:eastAsia="ru-RU"/>
        </w:rPr>
        <w:t xml:space="preserve"> </w:t>
      </w:r>
      <w:r w:rsidR="00174C7B">
        <w:rPr>
          <w:rFonts w:ascii="Times New Roman" w:hAnsi="Times New Roman" w:cs="Times New Roman"/>
          <w:noProof/>
          <w:lang w:eastAsia="ru-RU"/>
        </w:rPr>
        <w:t xml:space="preserve">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</w:t>
      </w:r>
      <w:r w:rsidR="00B062DE">
        <w:rPr>
          <w:rFonts w:ascii="Times New Roman" w:hAnsi="Times New Roman" w:cs="Times New Roman"/>
          <w:noProof/>
          <w:lang w:eastAsia="ru-RU"/>
        </w:rPr>
        <w:t>на территории Кетовского муниципального округа</w:t>
      </w:r>
    </w:p>
    <w:p w:rsidR="00614E35" w:rsidRDefault="00614E35" w:rsidP="00614E35">
      <w:pPr>
        <w:pStyle w:val="Textbodyindent"/>
        <w:ind w:firstLine="0"/>
        <w:rPr>
          <w:rFonts w:ascii="Times New Roman" w:hAnsi="Times New Roman" w:cs="Times New Roman"/>
          <w:color w:val="000000"/>
        </w:rPr>
      </w:pPr>
    </w:p>
    <w:p w:rsidR="00BB7BB1" w:rsidRDefault="00BB7BB1" w:rsidP="00F90B6D">
      <w:pPr>
        <w:pStyle w:val="Textbodyindent"/>
        <w:ind w:firstLine="0"/>
        <w:rPr>
          <w:rFonts w:ascii="Times New Roman" w:hAnsi="Times New Roman" w:cs="Times New Roman"/>
          <w:noProof/>
          <w:color w:val="000000"/>
          <w:lang w:eastAsia="ru-RU"/>
        </w:rPr>
      </w:pPr>
    </w:p>
    <w:p w:rsidR="00BB7BB1" w:rsidRPr="00744EDC" w:rsidRDefault="00BB7BB1" w:rsidP="00744EDC">
      <w:pPr>
        <w:pStyle w:val="Textbodyindent"/>
        <w:ind w:firstLine="480"/>
        <w:rPr>
          <w:rFonts w:ascii="Times New Roman" w:hAnsi="Times New Roman" w:cs="Times New Roman"/>
          <w:color w:val="000000" w:themeColor="text1"/>
          <w:szCs w:val="24"/>
        </w:rPr>
      </w:pPr>
      <w:r w:rsidRPr="00E26D1D">
        <w:rPr>
          <w:rFonts w:ascii="Times New Roman" w:hAnsi="Times New Roman" w:cs="Times New Roman"/>
          <w:color w:val="000000" w:themeColor="text1"/>
          <w:szCs w:val="24"/>
        </w:rPr>
        <w:t xml:space="preserve">В соответствии </w:t>
      </w:r>
      <w:r w:rsidR="00744EDC">
        <w:rPr>
          <w:rFonts w:ascii="Times New Roman" w:hAnsi="Times New Roman" w:cs="Times New Roman"/>
          <w:color w:val="000000" w:themeColor="text1"/>
          <w:szCs w:val="24"/>
        </w:rPr>
        <w:t xml:space="preserve">с Федеральным законом от 06.10.2003 №131-ФЗ «Об общих принципах организации местного самоуправления в Российской Федерации», </w:t>
      </w:r>
      <w:r w:rsidRPr="00E26D1D">
        <w:rPr>
          <w:rFonts w:ascii="Times New Roman" w:hAnsi="Times New Roman" w:cs="Times New Roman"/>
          <w:color w:val="000000" w:themeColor="text1"/>
          <w:szCs w:val="24"/>
        </w:rPr>
        <w:t>част</w:t>
      </w:r>
      <w:r w:rsidR="00744EDC">
        <w:rPr>
          <w:rFonts w:ascii="Times New Roman" w:hAnsi="Times New Roman" w:cs="Times New Roman"/>
          <w:color w:val="000000" w:themeColor="text1"/>
          <w:szCs w:val="24"/>
        </w:rPr>
        <w:t>и</w:t>
      </w:r>
      <w:r w:rsidRPr="00E26D1D">
        <w:rPr>
          <w:rFonts w:ascii="Times New Roman" w:hAnsi="Times New Roman" w:cs="Times New Roman"/>
          <w:color w:val="000000" w:themeColor="text1"/>
          <w:szCs w:val="24"/>
        </w:rPr>
        <w:t xml:space="preserve"> 3 статьи 10 </w:t>
      </w:r>
      <w:hyperlink r:id="rId8" w:anchor="64U0IK" w:history="1">
        <w:r w:rsidRPr="00E26D1D">
          <w:rPr>
            <w:rFonts w:ascii="Times New Roman" w:hAnsi="Times New Roman" w:cs="Times New Roman"/>
            <w:color w:val="000000" w:themeColor="text1"/>
            <w:szCs w:val="24"/>
          </w:rPr>
          <w:t>Федерального закона от 28.12.2009 N 381-ФЗ "Об основах государственного регулирования торговой деятельности в Российской Федерации"</w:t>
        </w:r>
      </w:hyperlink>
      <w:r w:rsidRPr="00E26D1D">
        <w:rPr>
          <w:rFonts w:ascii="Times New Roman" w:hAnsi="Times New Roman" w:cs="Times New Roman"/>
          <w:color w:val="000000" w:themeColor="text1"/>
          <w:szCs w:val="24"/>
        </w:rPr>
        <w:t>, </w:t>
      </w:r>
      <w:r w:rsidR="00744EDC">
        <w:rPr>
          <w:rFonts w:ascii="Times New Roman" w:hAnsi="Times New Roman" w:cs="Times New Roman"/>
          <w:color w:val="000000" w:themeColor="text1"/>
          <w:szCs w:val="24"/>
        </w:rPr>
        <w:t>Уставом Кетовского муниципального округа Курганской области</w:t>
      </w:r>
      <w:r w:rsidR="00F90B6D">
        <w:rPr>
          <w:rFonts w:ascii="Times New Roman" w:hAnsi="Times New Roman" w:cs="Times New Roman"/>
          <w:color w:val="000000" w:themeColor="text1"/>
          <w:szCs w:val="24"/>
        </w:rPr>
        <w:t>,</w:t>
      </w:r>
      <w:r w:rsidR="00744EDC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hyperlink r:id="rId9" w:history="1">
        <w:r w:rsidRPr="00E26D1D">
          <w:rPr>
            <w:rFonts w:ascii="Times New Roman" w:hAnsi="Times New Roman" w:cs="Times New Roman"/>
            <w:color w:val="000000" w:themeColor="text1"/>
            <w:szCs w:val="24"/>
          </w:rPr>
          <w:t>постановлением Правительства Российской Федерации от 29.09.2010 N 772 "Об утверждении Правил 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схему размещения нестационарных торговых объектов"</w:t>
        </w:r>
      </w:hyperlink>
      <w:r w:rsidRPr="00E26D1D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E26D1D" w:rsidRPr="00212DFF">
        <w:rPr>
          <w:rFonts w:ascii="Times New Roman" w:hAnsi="Times New Roman" w:cs="Times New Roman"/>
        </w:rPr>
        <w:t>приказом</w:t>
      </w:r>
      <w:r w:rsidR="00E26D1D">
        <w:rPr>
          <w:rFonts w:ascii="Times New Roman" w:hAnsi="Times New Roman" w:cs="Times New Roman"/>
          <w:szCs w:val="24"/>
        </w:rPr>
        <w:t xml:space="preserve"> Департамента экономического развития, торговли и труда Курганской области   №115-ОД от 27</w:t>
      </w:r>
      <w:r w:rsidR="009D5A00">
        <w:rPr>
          <w:rFonts w:cs="Times New Roman"/>
        </w:rPr>
        <w:t>.</w:t>
      </w:r>
      <w:r w:rsidR="009D5A00" w:rsidRPr="00212DFF">
        <w:rPr>
          <w:rFonts w:ascii="Times New Roman" w:hAnsi="Times New Roman" w:cs="Times New Roman"/>
        </w:rPr>
        <w:t>12.</w:t>
      </w:r>
      <w:r w:rsidR="00E26D1D">
        <w:rPr>
          <w:rFonts w:ascii="Times New Roman" w:hAnsi="Times New Roman" w:cs="Times New Roman"/>
          <w:szCs w:val="24"/>
        </w:rPr>
        <w:t>2010 «Об утверждении порядка разработки и утверждения органами местного самоуправления Курганской области схем размещения нестационарных торговых объектов»</w:t>
      </w:r>
      <w:r w:rsidR="00E26D1D">
        <w:rPr>
          <w:rFonts w:cs="Times New Roman"/>
        </w:rPr>
        <w:t xml:space="preserve"> </w:t>
      </w:r>
      <w:r w:rsidR="00E26D1D">
        <w:rPr>
          <w:rFonts w:ascii="Times New Roman" w:hAnsi="Times New Roman" w:cs="Times New Roman"/>
          <w:szCs w:val="24"/>
        </w:rPr>
        <w:t>(с изменениями и дополнениями)</w:t>
      </w:r>
      <w:r w:rsidR="00E26D1D">
        <w:rPr>
          <w:rFonts w:cs="Times New Roman"/>
        </w:rPr>
        <w:t xml:space="preserve">, </w:t>
      </w:r>
      <w:r w:rsidR="009D5A00" w:rsidRPr="009D5A00">
        <w:rPr>
          <w:rFonts w:ascii="Times New Roman" w:hAnsi="Times New Roman" w:cs="Times New Roman"/>
          <w:color w:val="000000" w:themeColor="text1"/>
        </w:rPr>
        <w:t xml:space="preserve">решением Кетовской районной Думы от 29.12.2021 №106 «Об утверждении Положения о порядке размещения нестационарных торговых объектов на территории муниципального образования Кетовский район», </w:t>
      </w:r>
      <w:r w:rsidR="009D5A00" w:rsidRPr="009D5A00">
        <w:rPr>
          <w:rFonts w:ascii="Times New Roman" w:hAnsi="Times New Roman" w:cs="Times New Roman"/>
          <w:noProof/>
          <w:color w:val="000000"/>
          <w:lang w:eastAsia="ru-RU"/>
        </w:rPr>
        <w:t>Администрация Кетовского муниципального округа  ПОСТАНОВЛЯЕТ</w:t>
      </w:r>
      <w:r w:rsidR="009D5A00" w:rsidRPr="009D5A00">
        <w:rPr>
          <w:rFonts w:ascii="Times New Roman" w:hAnsi="Times New Roman" w:cs="Times New Roman"/>
          <w:color w:val="000000"/>
        </w:rPr>
        <w:t>:</w:t>
      </w:r>
    </w:p>
    <w:p w:rsidR="00BB7BB1" w:rsidRPr="00E26D1D" w:rsidRDefault="00BB7BB1" w:rsidP="00094F42">
      <w:pPr>
        <w:shd w:val="clear" w:color="auto" w:fill="FFFFFF"/>
        <w:spacing w:line="299" w:lineRule="atLeast"/>
        <w:ind w:firstLine="480"/>
        <w:jc w:val="both"/>
        <w:rPr>
          <w:rFonts w:eastAsia="Times New Roman" w:cs="Times New Roman"/>
          <w:color w:val="000000" w:themeColor="text1"/>
        </w:rPr>
      </w:pPr>
      <w:r w:rsidRPr="00E26D1D">
        <w:rPr>
          <w:rFonts w:eastAsia="Times New Roman" w:cs="Times New Roman"/>
          <w:color w:val="000000" w:themeColor="text1"/>
        </w:rPr>
        <w:t>1.</w:t>
      </w:r>
      <w:r w:rsidR="00114D29" w:rsidRPr="00114D29">
        <w:rPr>
          <w:rFonts w:eastAsia="Times New Roman" w:cs="Times New Roman"/>
          <w:color w:val="FFFFFF" w:themeColor="background1"/>
        </w:rPr>
        <w:t>.</w:t>
      </w:r>
      <w:r w:rsidRPr="00E26D1D">
        <w:rPr>
          <w:rFonts w:eastAsia="Times New Roman" w:cs="Times New Roman"/>
          <w:color w:val="000000" w:themeColor="text1"/>
        </w:rPr>
        <w:t xml:space="preserve">Создать комиссию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</w:t>
      </w:r>
      <w:r w:rsidR="00094F42">
        <w:rPr>
          <w:rFonts w:eastAsia="Times New Roman" w:cs="Times New Roman"/>
          <w:color w:val="000000" w:themeColor="text1"/>
        </w:rPr>
        <w:t>Кетовского муниципального округа в составе согласно приложению №1.</w:t>
      </w:r>
      <w:r w:rsidR="00094F42">
        <w:rPr>
          <w:rFonts w:eastAsia="Times New Roman" w:cs="Times New Roman"/>
          <w:color w:val="000000" w:themeColor="text1"/>
        </w:rPr>
        <w:tab/>
      </w:r>
    </w:p>
    <w:p w:rsidR="00BB7BB1" w:rsidRDefault="00BB7BB1" w:rsidP="00094F42">
      <w:pPr>
        <w:shd w:val="clear" w:color="auto" w:fill="FFFFFF"/>
        <w:spacing w:line="299" w:lineRule="atLeast"/>
        <w:ind w:firstLine="480"/>
        <w:jc w:val="both"/>
        <w:rPr>
          <w:rFonts w:eastAsia="Times New Roman" w:cs="Times New Roman"/>
          <w:color w:val="000000" w:themeColor="text1"/>
        </w:rPr>
      </w:pPr>
      <w:r w:rsidRPr="00E26D1D">
        <w:rPr>
          <w:rFonts w:eastAsia="Times New Roman" w:cs="Times New Roman"/>
          <w:color w:val="000000" w:themeColor="text1"/>
        </w:rPr>
        <w:t>2.</w:t>
      </w:r>
      <w:r w:rsidR="00114D29" w:rsidRPr="00114D29">
        <w:rPr>
          <w:rFonts w:eastAsia="Times New Roman" w:cs="Times New Roman"/>
          <w:color w:val="FFFFFF" w:themeColor="background1"/>
        </w:rPr>
        <w:t>.</w:t>
      </w:r>
      <w:r w:rsidRPr="00E26D1D">
        <w:rPr>
          <w:rFonts w:eastAsia="Times New Roman" w:cs="Times New Roman"/>
          <w:color w:val="000000" w:themeColor="text1"/>
        </w:rPr>
        <w:t xml:space="preserve">Утвердить Положение о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</w:t>
      </w:r>
      <w:r w:rsidR="00094F42">
        <w:rPr>
          <w:rFonts w:eastAsia="Times New Roman" w:cs="Times New Roman"/>
          <w:color w:val="000000" w:themeColor="text1"/>
        </w:rPr>
        <w:t>Кетовск</w:t>
      </w:r>
      <w:r w:rsidR="00797595">
        <w:rPr>
          <w:rFonts w:eastAsia="Times New Roman" w:cs="Times New Roman"/>
          <w:color w:val="000000" w:themeColor="text1"/>
        </w:rPr>
        <w:t>ого</w:t>
      </w:r>
      <w:r w:rsidR="00094F42">
        <w:rPr>
          <w:rFonts w:eastAsia="Times New Roman" w:cs="Times New Roman"/>
          <w:color w:val="000000" w:themeColor="text1"/>
        </w:rPr>
        <w:t xml:space="preserve"> муниципальн</w:t>
      </w:r>
      <w:r w:rsidR="00797595">
        <w:rPr>
          <w:rFonts w:eastAsia="Times New Roman" w:cs="Times New Roman"/>
          <w:color w:val="000000" w:themeColor="text1"/>
        </w:rPr>
        <w:t>ого</w:t>
      </w:r>
      <w:r w:rsidR="00094F42">
        <w:rPr>
          <w:rFonts w:eastAsia="Times New Roman" w:cs="Times New Roman"/>
          <w:color w:val="000000" w:themeColor="text1"/>
        </w:rPr>
        <w:t xml:space="preserve"> округ</w:t>
      </w:r>
      <w:r w:rsidR="00797595">
        <w:rPr>
          <w:rFonts w:eastAsia="Times New Roman" w:cs="Times New Roman"/>
          <w:color w:val="000000" w:themeColor="text1"/>
        </w:rPr>
        <w:t>а</w:t>
      </w:r>
      <w:r w:rsidRPr="00E26D1D">
        <w:rPr>
          <w:rFonts w:eastAsia="Times New Roman" w:cs="Times New Roman"/>
          <w:color w:val="000000" w:themeColor="text1"/>
        </w:rPr>
        <w:t xml:space="preserve"> согласно приложению </w:t>
      </w:r>
      <w:r w:rsidR="00094F42">
        <w:rPr>
          <w:rFonts w:eastAsia="Times New Roman" w:cs="Times New Roman"/>
          <w:color w:val="000000" w:themeColor="text1"/>
        </w:rPr>
        <w:t>№</w:t>
      </w:r>
      <w:r w:rsidRPr="00E26D1D">
        <w:rPr>
          <w:rFonts w:eastAsia="Times New Roman" w:cs="Times New Roman"/>
          <w:color w:val="000000" w:themeColor="text1"/>
        </w:rPr>
        <w:t xml:space="preserve"> 2.</w:t>
      </w:r>
      <w:r w:rsidR="00094F42">
        <w:rPr>
          <w:rFonts w:eastAsia="Times New Roman" w:cs="Times New Roman"/>
          <w:color w:val="000000" w:themeColor="text1"/>
        </w:rPr>
        <w:tab/>
      </w:r>
    </w:p>
    <w:p w:rsidR="00797595" w:rsidRPr="00E26D1D" w:rsidRDefault="00797595" w:rsidP="00094F42">
      <w:pPr>
        <w:shd w:val="clear" w:color="auto" w:fill="FFFFFF"/>
        <w:spacing w:line="299" w:lineRule="atLeast"/>
        <w:ind w:firstLine="48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3.</w:t>
      </w:r>
      <w:r w:rsidR="00634699">
        <w:rPr>
          <w:rFonts w:eastAsia="Times New Roman" w:cs="Times New Roman"/>
          <w:color w:val="000000" w:themeColor="text1"/>
        </w:rPr>
        <w:t xml:space="preserve"> Опубликовать настоящее постановление в установленном порядке.</w:t>
      </w:r>
    </w:p>
    <w:p w:rsidR="00BB7BB1" w:rsidRPr="00E26D1D" w:rsidRDefault="00797595" w:rsidP="00094F42">
      <w:pPr>
        <w:shd w:val="clear" w:color="auto" w:fill="FFFFFF"/>
        <w:spacing w:line="299" w:lineRule="atLeast"/>
        <w:ind w:firstLine="48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4</w:t>
      </w:r>
      <w:r w:rsidR="00BB7BB1" w:rsidRPr="00E26D1D">
        <w:rPr>
          <w:rFonts w:eastAsia="Times New Roman" w:cs="Times New Roman"/>
          <w:color w:val="000000" w:themeColor="text1"/>
        </w:rPr>
        <w:t xml:space="preserve">. Настоящее </w:t>
      </w:r>
      <w:r w:rsidR="00634699">
        <w:rPr>
          <w:rFonts w:eastAsia="Times New Roman" w:cs="Times New Roman"/>
          <w:color w:val="000000" w:themeColor="text1"/>
        </w:rPr>
        <w:t>п</w:t>
      </w:r>
      <w:r w:rsidR="00BB7BB1" w:rsidRPr="00E26D1D">
        <w:rPr>
          <w:rFonts w:eastAsia="Times New Roman" w:cs="Times New Roman"/>
          <w:color w:val="000000" w:themeColor="text1"/>
        </w:rPr>
        <w:t xml:space="preserve">остановление вступает в силу со дня </w:t>
      </w:r>
      <w:r w:rsidR="00094F42">
        <w:rPr>
          <w:rFonts w:eastAsia="Times New Roman" w:cs="Times New Roman"/>
          <w:color w:val="000000" w:themeColor="text1"/>
        </w:rPr>
        <w:t>его официального опубликования.</w:t>
      </w:r>
    </w:p>
    <w:p w:rsidR="00BB7BB1" w:rsidRDefault="00797595" w:rsidP="00710DE6">
      <w:pPr>
        <w:shd w:val="clear" w:color="auto" w:fill="FFFFFF"/>
        <w:spacing w:line="299" w:lineRule="atLeast"/>
        <w:ind w:firstLine="480"/>
        <w:jc w:val="both"/>
        <w:rPr>
          <w:rFonts w:eastAsia="Times New Roman" w:cs="Times New Roman"/>
          <w:color w:val="000000" w:themeColor="text1"/>
        </w:rPr>
      </w:pPr>
      <w:r>
        <w:rPr>
          <w:rFonts w:eastAsia="Times New Roman" w:cs="Times New Roman"/>
          <w:color w:val="000000" w:themeColor="text1"/>
        </w:rPr>
        <w:t>5</w:t>
      </w:r>
      <w:r w:rsidR="00094F42">
        <w:rPr>
          <w:rFonts w:eastAsia="Times New Roman" w:cs="Times New Roman"/>
          <w:color w:val="000000" w:themeColor="text1"/>
        </w:rPr>
        <w:t>.</w:t>
      </w:r>
      <w:r w:rsidR="00094F42" w:rsidRPr="00094F42">
        <w:rPr>
          <w:rFonts w:eastAsia="Times New Roman" w:cs="Times New Roman"/>
          <w:color w:val="FFFFFF" w:themeColor="background1"/>
        </w:rPr>
        <w:t>.</w:t>
      </w:r>
      <w:r w:rsidR="00BB7BB1" w:rsidRPr="00E26D1D">
        <w:rPr>
          <w:rFonts w:eastAsia="Times New Roman" w:cs="Times New Roman"/>
          <w:color w:val="000000" w:themeColor="text1"/>
        </w:rPr>
        <w:t xml:space="preserve">Контроль за выполнением настоящего Постановления </w:t>
      </w:r>
      <w:r w:rsidR="00077918">
        <w:rPr>
          <w:rFonts w:eastAsia="Times New Roman" w:cs="Times New Roman"/>
          <w:color w:val="000000" w:themeColor="text1"/>
        </w:rPr>
        <w:t>возложить на В</w:t>
      </w:r>
      <w:r>
        <w:rPr>
          <w:rFonts w:eastAsia="Times New Roman" w:cs="Times New Roman"/>
          <w:color w:val="000000" w:themeColor="text1"/>
        </w:rPr>
        <w:t>РИО</w:t>
      </w:r>
      <w:r w:rsidR="00077918">
        <w:rPr>
          <w:rFonts w:eastAsia="Times New Roman" w:cs="Times New Roman"/>
          <w:color w:val="000000" w:themeColor="text1"/>
        </w:rPr>
        <w:t xml:space="preserve"> заместителя Главы Кетовского муниципального округа.</w:t>
      </w:r>
    </w:p>
    <w:p w:rsidR="00710DE6" w:rsidRDefault="00710DE6" w:rsidP="00710DE6">
      <w:pPr>
        <w:shd w:val="clear" w:color="auto" w:fill="FFFFFF"/>
        <w:spacing w:line="299" w:lineRule="atLeast"/>
        <w:ind w:firstLine="480"/>
        <w:jc w:val="both"/>
        <w:rPr>
          <w:rFonts w:eastAsia="Times New Roman" w:cs="Times New Roman"/>
          <w:color w:val="000000" w:themeColor="text1"/>
        </w:rPr>
      </w:pPr>
    </w:p>
    <w:p w:rsidR="00710DE6" w:rsidRPr="00710DE6" w:rsidRDefault="00710DE6" w:rsidP="00F90B6D">
      <w:pPr>
        <w:shd w:val="clear" w:color="auto" w:fill="FFFFFF"/>
        <w:spacing w:line="299" w:lineRule="atLeast"/>
        <w:jc w:val="both"/>
        <w:rPr>
          <w:rFonts w:eastAsia="Times New Roman" w:cs="Times New Roman"/>
          <w:color w:val="000000" w:themeColor="text1"/>
        </w:rPr>
      </w:pPr>
    </w:p>
    <w:p w:rsidR="00710DE6" w:rsidRPr="009A3D54" w:rsidRDefault="00710DE6" w:rsidP="00710DE6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Arial" w:hAnsi="Arial" w:cs="Arial"/>
          <w:b/>
          <w:color w:val="000000"/>
          <w:sz w:val="24"/>
          <w:szCs w:val="24"/>
        </w:rPr>
      </w:pP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Глава Кетовского </w:t>
      </w:r>
      <w:r>
        <w:rPr>
          <w:rFonts w:ascii="Times New Roman" w:hAnsi="Times New Roman" w:cs="Times New Roman"/>
          <w:color w:val="000000"/>
          <w:sz w:val="24"/>
          <w:szCs w:val="24"/>
        </w:rPr>
        <w:t>муниципального округа                                                              О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A3D54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Язовских</w:t>
      </w:r>
    </w:p>
    <w:p w:rsidR="00BB7BB1" w:rsidRPr="00F90B6D" w:rsidRDefault="00710DE6" w:rsidP="00F90B6D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1F69E6">
        <w:rPr>
          <w:rFonts w:ascii="Times New Roman" w:hAnsi="Times New Roman" w:cs="Times New Roman"/>
          <w:color w:val="000000"/>
          <w:sz w:val="24"/>
          <w:szCs w:val="24"/>
        </w:rPr>
        <w:t>Курганской области</w:t>
      </w: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F90B6D" w:rsidRDefault="00F90B6D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</w:p>
    <w:p w:rsidR="00614E35" w:rsidRDefault="00DB1D4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Шалыгина Галина Андреевна</w:t>
      </w:r>
    </w:p>
    <w:p w:rsidR="008D2918" w:rsidRDefault="008D2918" w:rsidP="00614E35">
      <w:pPr>
        <w:pStyle w:val="30"/>
        <w:tabs>
          <w:tab w:val="left" w:pos="684"/>
          <w:tab w:val="left" w:pos="1083"/>
        </w:tabs>
        <w:spacing w:before="0"/>
        <w:ind w:right="0"/>
        <w:rPr>
          <w:rFonts w:ascii="Times New Roman" w:hAnsi="Times New Roman" w:cs="Times New Roman"/>
          <w:color w:val="000000"/>
          <w:szCs w:val="24"/>
        </w:rPr>
      </w:pPr>
      <w:r>
        <w:rPr>
          <w:rFonts w:ascii="Times New Roman" w:hAnsi="Times New Roman" w:cs="Times New Roman"/>
          <w:color w:val="000000"/>
          <w:szCs w:val="24"/>
        </w:rPr>
        <w:t>(35231) 2-</w:t>
      </w:r>
      <w:r w:rsidR="00DB1D48">
        <w:rPr>
          <w:rFonts w:ascii="Times New Roman" w:hAnsi="Times New Roman" w:cs="Times New Roman"/>
          <w:color w:val="000000"/>
          <w:szCs w:val="24"/>
        </w:rPr>
        <w:t>39-40</w:t>
      </w:r>
    </w:p>
    <w:p w:rsidR="00480C0B" w:rsidRDefault="00480C0B" w:rsidP="00480C0B">
      <w:pPr>
        <w:ind w:left="5149" w:right="-143" w:firstLine="362"/>
        <w:jc w:val="both"/>
      </w:pPr>
      <w:r>
        <w:rPr>
          <w:bCs/>
        </w:rPr>
        <w:lastRenderedPageBreak/>
        <w:t xml:space="preserve">Приложение </w:t>
      </w:r>
      <w:r w:rsidR="0085072C">
        <w:rPr>
          <w:bCs/>
        </w:rPr>
        <w:t xml:space="preserve">№ </w:t>
      </w:r>
      <w:r>
        <w:rPr>
          <w:bCs/>
        </w:rPr>
        <w:t>1</w:t>
      </w:r>
    </w:p>
    <w:p w:rsidR="00480C0B" w:rsidRDefault="00480C0B" w:rsidP="00480C0B">
      <w:pPr>
        <w:ind w:left="5511"/>
        <w:jc w:val="both"/>
      </w:pPr>
      <w:r>
        <w:t xml:space="preserve">к постановлению Администрации Кетовского </w:t>
      </w:r>
      <w:r w:rsidR="005F58D9">
        <w:t>муниципального округа</w:t>
      </w:r>
    </w:p>
    <w:p w:rsidR="00480C0B" w:rsidRDefault="00480C0B" w:rsidP="00480C0B">
      <w:pPr>
        <w:ind w:left="5511"/>
        <w:jc w:val="both"/>
      </w:pPr>
      <w:r>
        <w:t xml:space="preserve">от </w:t>
      </w:r>
      <w:r w:rsidR="005F58D9">
        <w:t>«___» _________</w:t>
      </w:r>
      <w:r>
        <w:t xml:space="preserve"> 2022 года № </w:t>
      </w:r>
      <w:r w:rsidR="005F58D9" w:rsidRPr="00077918">
        <w:t>____</w:t>
      </w:r>
    </w:p>
    <w:p w:rsidR="00480C0B" w:rsidRPr="004D402F" w:rsidRDefault="005F58D9" w:rsidP="00480C0B">
      <w:pPr>
        <w:ind w:left="5511"/>
        <w:jc w:val="both"/>
      </w:pPr>
      <w:r>
        <w:t>О создании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Кетовского муниципального округа</w:t>
      </w:r>
    </w:p>
    <w:p w:rsidR="00480C0B" w:rsidRDefault="00480C0B" w:rsidP="00480C0B">
      <w:pPr>
        <w:ind w:right="-143"/>
        <w:jc w:val="center"/>
        <w:rPr>
          <w:b/>
          <w:bCs/>
        </w:rPr>
      </w:pPr>
    </w:p>
    <w:p w:rsidR="00480C0B" w:rsidRDefault="00480C0B" w:rsidP="00480C0B">
      <w:pPr>
        <w:pStyle w:val="headertext"/>
        <w:shd w:val="clear" w:color="auto" w:fill="FFFFFF"/>
        <w:spacing w:before="0" w:beforeAutospacing="0" w:after="240" w:afterAutospacing="0" w:line="299" w:lineRule="atLeast"/>
        <w:jc w:val="center"/>
        <w:textAlignment w:val="baseline"/>
        <w:rPr>
          <w:rFonts w:ascii="Arial" w:hAnsi="Arial" w:cs="Arial"/>
          <w:b/>
          <w:bCs/>
          <w:color w:val="444444"/>
          <w:sz w:val="22"/>
          <w:szCs w:val="22"/>
        </w:rPr>
      </w:pPr>
    </w:p>
    <w:p w:rsidR="008A7921" w:rsidRPr="008A7921" w:rsidRDefault="008A7921" w:rsidP="008A7921">
      <w:pPr>
        <w:pStyle w:val="headertext"/>
        <w:shd w:val="clear" w:color="auto" w:fill="FFFFFF"/>
        <w:spacing w:before="0" w:beforeAutospacing="0" w:after="240" w:afterAutospacing="0" w:line="299" w:lineRule="atLeast"/>
        <w:jc w:val="center"/>
        <w:textAlignment w:val="baseline"/>
        <w:rPr>
          <w:b/>
          <w:bCs/>
          <w:color w:val="000000" w:themeColor="text1"/>
        </w:rPr>
      </w:pPr>
      <w:r w:rsidRPr="008A7921">
        <w:rPr>
          <w:b/>
          <w:bCs/>
          <w:color w:val="000000" w:themeColor="text1"/>
        </w:rPr>
        <w:t xml:space="preserve">Состав комиссии по </w:t>
      </w:r>
      <w:r>
        <w:rPr>
          <w:b/>
          <w:bCs/>
          <w:color w:val="000000" w:themeColor="text1"/>
        </w:rPr>
        <w:t>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Кетовского муниципального округа</w:t>
      </w:r>
    </w:p>
    <w:p w:rsidR="00480C0B" w:rsidRDefault="00480C0B" w:rsidP="00480C0B">
      <w:pPr>
        <w:pStyle w:val="formattext"/>
        <w:shd w:val="clear" w:color="auto" w:fill="FFFFFF"/>
        <w:spacing w:before="0" w:beforeAutospacing="0" w:after="0" w:afterAutospacing="0" w:line="299" w:lineRule="atLeast"/>
        <w:textAlignment w:val="baseline"/>
        <w:rPr>
          <w:rFonts w:ascii="Arial" w:hAnsi="Arial" w:cs="Arial"/>
          <w:color w:val="444444"/>
          <w:sz w:val="22"/>
          <w:szCs w:val="22"/>
        </w:rPr>
      </w:pPr>
    </w:p>
    <w:p w:rsidR="00634699" w:rsidRDefault="008A7921" w:rsidP="00634699">
      <w:pPr>
        <w:ind w:firstLine="418"/>
        <w:jc w:val="both"/>
        <w:rPr>
          <w:color w:val="000000"/>
        </w:rPr>
      </w:pPr>
      <w:r w:rsidRPr="006E2352">
        <w:rPr>
          <w:color w:val="000000"/>
        </w:rPr>
        <w:t>Председатель комиссии –</w:t>
      </w:r>
      <w:r w:rsidR="00A62903">
        <w:rPr>
          <w:color w:val="000000"/>
        </w:rPr>
        <w:t xml:space="preserve"> </w:t>
      </w:r>
      <w:r w:rsidR="00634699" w:rsidRPr="006E2352">
        <w:rPr>
          <w:color w:val="000000"/>
        </w:rPr>
        <w:t>В</w:t>
      </w:r>
      <w:r w:rsidR="00A842EB">
        <w:rPr>
          <w:color w:val="000000"/>
        </w:rPr>
        <w:t>РИО</w:t>
      </w:r>
      <w:r w:rsidR="00634699" w:rsidRPr="006E2352">
        <w:rPr>
          <w:color w:val="000000"/>
        </w:rPr>
        <w:t xml:space="preserve"> </w:t>
      </w:r>
      <w:r w:rsidR="00634699">
        <w:rPr>
          <w:color w:val="000000"/>
        </w:rPr>
        <w:t>заместител</w:t>
      </w:r>
      <w:r w:rsidR="00A842EB">
        <w:rPr>
          <w:color w:val="000000"/>
        </w:rPr>
        <w:t>я</w:t>
      </w:r>
      <w:r w:rsidR="00634699" w:rsidRPr="006E2352">
        <w:rPr>
          <w:color w:val="000000"/>
        </w:rPr>
        <w:t xml:space="preserve"> Главы Кетовского </w:t>
      </w:r>
      <w:r w:rsidR="00634699">
        <w:rPr>
          <w:color w:val="000000"/>
        </w:rPr>
        <w:t>муниципального округа</w:t>
      </w:r>
    </w:p>
    <w:p w:rsidR="008A7921" w:rsidRPr="006E2352" w:rsidRDefault="008A7921" w:rsidP="00634699">
      <w:pPr>
        <w:jc w:val="both"/>
        <w:rPr>
          <w:color w:val="000000"/>
        </w:rPr>
      </w:pPr>
    </w:p>
    <w:p w:rsidR="008A7921" w:rsidRDefault="008A7921" w:rsidP="008A7921">
      <w:pPr>
        <w:ind w:firstLine="418"/>
        <w:jc w:val="both"/>
        <w:rPr>
          <w:color w:val="000000"/>
        </w:rPr>
      </w:pPr>
      <w:r w:rsidRPr="006E2352">
        <w:rPr>
          <w:color w:val="000000"/>
        </w:rPr>
        <w:t>Заместитель председателя комиссии –</w:t>
      </w:r>
      <w:r w:rsidR="00634699">
        <w:rPr>
          <w:color w:val="000000"/>
        </w:rPr>
        <w:t xml:space="preserve"> Начальник отдела имущественных и земельных отношений Кетовского РК по УМИ</w:t>
      </w:r>
    </w:p>
    <w:p w:rsidR="00634699" w:rsidRDefault="00634699" w:rsidP="008A7921">
      <w:pPr>
        <w:ind w:firstLine="418"/>
        <w:jc w:val="both"/>
        <w:rPr>
          <w:color w:val="000000"/>
        </w:rPr>
      </w:pPr>
    </w:p>
    <w:p w:rsidR="008A7921" w:rsidRDefault="008A7921" w:rsidP="008A7921">
      <w:pPr>
        <w:jc w:val="both"/>
        <w:rPr>
          <w:color w:val="000000"/>
        </w:rPr>
      </w:pPr>
      <w:r>
        <w:rPr>
          <w:color w:val="000000"/>
        </w:rPr>
        <w:t xml:space="preserve">      </w:t>
      </w:r>
      <w:r w:rsidRPr="006E2352">
        <w:rPr>
          <w:color w:val="000000"/>
        </w:rPr>
        <w:t xml:space="preserve"> Секретарь комиссии – главный специалист отдела экономи</w:t>
      </w:r>
      <w:r w:rsidR="00815191">
        <w:rPr>
          <w:color w:val="000000"/>
        </w:rPr>
        <w:t>ческого развития Администрации Кетовского муниципального округа</w:t>
      </w:r>
    </w:p>
    <w:p w:rsidR="00815191" w:rsidRPr="006E2352" w:rsidRDefault="00815191" w:rsidP="008A7921">
      <w:pPr>
        <w:jc w:val="both"/>
        <w:rPr>
          <w:b/>
          <w:color w:val="000000"/>
        </w:rPr>
      </w:pPr>
    </w:p>
    <w:p w:rsidR="008A7921" w:rsidRDefault="008A7921" w:rsidP="008A7921">
      <w:pPr>
        <w:jc w:val="both"/>
        <w:rPr>
          <w:color w:val="000000"/>
        </w:rPr>
      </w:pPr>
      <w:r w:rsidRPr="006E2352">
        <w:rPr>
          <w:b/>
          <w:color w:val="000000"/>
        </w:rPr>
        <w:t xml:space="preserve">      </w:t>
      </w:r>
      <w:r w:rsidRPr="006E2352">
        <w:rPr>
          <w:color w:val="000000"/>
        </w:rPr>
        <w:t>Члены комиссии:</w:t>
      </w:r>
    </w:p>
    <w:p w:rsidR="003E4062" w:rsidRDefault="00815191" w:rsidP="008A7921">
      <w:pPr>
        <w:jc w:val="both"/>
        <w:rPr>
          <w:color w:val="000000"/>
        </w:rPr>
      </w:pPr>
      <w:r>
        <w:rPr>
          <w:color w:val="000000"/>
        </w:rPr>
        <w:tab/>
      </w:r>
    </w:p>
    <w:p w:rsidR="00815191" w:rsidRDefault="00815191" w:rsidP="008A7921">
      <w:pPr>
        <w:jc w:val="both"/>
        <w:rPr>
          <w:color w:val="000000"/>
        </w:rPr>
      </w:pPr>
      <w:r>
        <w:rPr>
          <w:color w:val="000000"/>
        </w:rPr>
        <w:t xml:space="preserve">       Начальник отдела экономического развития Администрации Кетовского муниципального округа</w:t>
      </w:r>
    </w:p>
    <w:p w:rsidR="00815191" w:rsidRPr="006E2352" w:rsidRDefault="00815191" w:rsidP="008A7921">
      <w:pPr>
        <w:jc w:val="both"/>
        <w:rPr>
          <w:color w:val="000000"/>
        </w:rPr>
      </w:pPr>
    </w:p>
    <w:p w:rsidR="003E4062" w:rsidRDefault="008A7921" w:rsidP="008A7921">
      <w:pPr>
        <w:tabs>
          <w:tab w:val="left" w:pos="345"/>
        </w:tabs>
        <w:jc w:val="both"/>
        <w:rPr>
          <w:color w:val="000000"/>
        </w:rPr>
      </w:pPr>
      <w:r>
        <w:rPr>
          <w:color w:val="000000"/>
        </w:rPr>
        <w:t xml:space="preserve">       Начальник отдела ЖКХ и транспорта </w:t>
      </w:r>
      <w:r w:rsidR="00815191">
        <w:rPr>
          <w:color w:val="000000"/>
        </w:rPr>
        <w:t>Администрации Кетовского муниципального округа</w:t>
      </w:r>
    </w:p>
    <w:p w:rsidR="00815191" w:rsidRPr="006E2352" w:rsidRDefault="00815191" w:rsidP="008A7921">
      <w:pPr>
        <w:tabs>
          <w:tab w:val="left" w:pos="345"/>
        </w:tabs>
        <w:jc w:val="both"/>
        <w:rPr>
          <w:color w:val="000000"/>
        </w:rPr>
      </w:pPr>
    </w:p>
    <w:p w:rsidR="00815191" w:rsidRDefault="008A7921" w:rsidP="00815191">
      <w:pPr>
        <w:tabs>
          <w:tab w:val="left" w:pos="345"/>
        </w:tabs>
        <w:jc w:val="both"/>
        <w:rPr>
          <w:color w:val="000000"/>
        </w:rPr>
      </w:pPr>
      <w:r>
        <w:rPr>
          <w:color w:val="000000"/>
        </w:rPr>
        <w:t xml:space="preserve">       </w:t>
      </w:r>
      <w:r w:rsidR="003E4062">
        <w:rPr>
          <w:color w:val="000000"/>
        </w:rPr>
        <w:t>Начальник от</w:t>
      </w:r>
      <w:r w:rsidR="00531630">
        <w:rPr>
          <w:color w:val="000000"/>
        </w:rPr>
        <w:t>дела архитектуры и градостроительства</w:t>
      </w:r>
      <w:r w:rsidR="00815191">
        <w:rPr>
          <w:color w:val="000000"/>
        </w:rPr>
        <w:t xml:space="preserve"> Администрации Кетовского муниципального округа</w:t>
      </w:r>
    </w:p>
    <w:p w:rsidR="008A7921" w:rsidRDefault="008A7921" w:rsidP="003E4062">
      <w:pPr>
        <w:jc w:val="both"/>
        <w:rPr>
          <w:color w:val="000000"/>
        </w:rPr>
      </w:pPr>
    </w:p>
    <w:p w:rsidR="00EC2234" w:rsidRDefault="00EC5D69" w:rsidP="00EC5D69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Заместитель Главы Кетовского муниципального округа по финансовой политике – руководитель Финансового управления</w:t>
      </w:r>
    </w:p>
    <w:p w:rsidR="00EC5D69" w:rsidRDefault="00EC5D69" w:rsidP="00EC5D69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color w:val="000000"/>
        </w:rPr>
      </w:pPr>
    </w:p>
    <w:p w:rsidR="00EC5D69" w:rsidRDefault="00EC5D69" w:rsidP="00EC5D69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       Начальник юридического отдела Администрации Кетовского муниципального округа</w:t>
      </w: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5D69" w:rsidRDefault="00EC5D69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5D69" w:rsidRDefault="00EC5D69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5D69" w:rsidRDefault="00EC5D69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FE4355" w:rsidRDefault="00FE4355" w:rsidP="00FE4355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color w:val="000000"/>
        </w:rPr>
      </w:pPr>
    </w:p>
    <w:p w:rsidR="00B55395" w:rsidRDefault="00B55395" w:rsidP="00FE4355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B3C92" w:rsidRDefault="00EB3C92" w:rsidP="00EB3C92">
      <w:pPr>
        <w:ind w:left="5149" w:right="-143" w:firstLine="362"/>
        <w:jc w:val="both"/>
      </w:pPr>
      <w:r>
        <w:rPr>
          <w:bCs/>
        </w:rPr>
        <w:lastRenderedPageBreak/>
        <w:t xml:space="preserve">Приложение </w:t>
      </w:r>
      <w:r w:rsidR="0085072C">
        <w:rPr>
          <w:bCs/>
        </w:rPr>
        <w:t xml:space="preserve">№ </w:t>
      </w:r>
      <w:r>
        <w:rPr>
          <w:bCs/>
        </w:rPr>
        <w:t>2</w:t>
      </w:r>
    </w:p>
    <w:p w:rsidR="00EB3C92" w:rsidRDefault="00EB3C92" w:rsidP="00EB3C92">
      <w:pPr>
        <w:ind w:left="5511"/>
        <w:jc w:val="both"/>
      </w:pPr>
      <w:r>
        <w:t>к постановлению Администрации Кетовского муниципального округа</w:t>
      </w:r>
    </w:p>
    <w:p w:rsidR="00EB3C92" w:rsidRDefault="00EB3C92" w:rsidP="00EB3C92">
      <w:pPr>
        <w:ind w:left="5511"/>
        <w:jc w:val="both"/>
      </w:pPr>
      <w:r>
        <w:t xml:space="preserve">от «___» _________ 2022 года № </w:t>
      </w:r>
      <w:r>
        <w:rPr>
          <w:u w:val="single"/>
        </w:rPr>
        <w:t>____</w:t>
      </w:r>
    </w:p>
    <w:p w:rsidR="00EB3C92" w:rsidRPr="00EB3C92" w:rsidRDefault="00EB3C92" w:rsidP="00EB3C92">
      <w:pPr>
        <w:ind w:left="5511"/>
        <w:jc w:val="both"/>
      </w:pPr>
      <w:r>
        <w:t>О создании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Кетовского муниципального округа</w:t>
      </w:r>
    </w:p>
    <w:p w:rsidR="00EB3C92" w:rsidRDefault="00EB3C92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C2234" w:rsidRDefault="00EC2234" w:rsidP="001847AD">
      <w:pPr>
        <w:pStyle w:val="Standard"/>
        <w:tabs>
          <w:tab w:val="left" w:pos="11964"/>
        </w:tabs>
        <w:autoSpaceDE w:val="0"/>
        <w:ind w:left="5103"/>
        <w:rPr>
          <w:rFonts w:ascii="Times New Roman" w:hAnsi="Times New Roman" w:cs="Times New Roman"/>
          <w:color w:val="000000"/>
        </w:rPr>
      </w:pPr>
    </w:p>
    <w:p w:rsidR="00EB3C92" w:rsidRDefault="00EB3C92" w:rsidP="00EB3C92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b/>
          <w:color w:val="000000"/>
        </w:rPr>
      </w:pPr>
      <w:r w:rsidRPr="00EB3C92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color w:val="000000"/>
        </w:rPr>
        <w:t>Положение</w:t>
      </w:r>
    </w:p>
    <w:p w:rsidR="00EB3C92" w:rsidRDefault="00A62903" w:rsidP="001C1E84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о комиссии по рассмотрению предложений по включению мест для размещения нестационарных торговых объектов в схему </w:t>
      </w:r>
      <w:r w:rsidR="001C1E84">
        <w:rPr>
          <w:rFonts w:ascii="Times New Roman" w:hAnsi="Times New Roman" w:cs="Times New Roman"/>
          <w:b/>
          <w:color w:val="000000"/>
        </w:rPr>
        <w:t>размещения нестационарных торговых объектов на территории Кетовского муниципального округа</w:t>
      </w:r>
    </w:p>
    <w:p w:rsidR="00EB3C92" w:rsidRPr="00EB3C92" w:rsidRDefault="00EB3C92" w:rsidP="00EB3C92">
      <w:pPr>
        <w:pStyle w:val="Standard"/>
        <w:tabs>
          <w:tab w:val="left" w:pos="11964"/>
        </w:tabs>
        <w:autoSpaceDE w:val="0"/>
        <w:rPr>
          <w:rFonts w:ascii="Times New Roman" w:hAnsi="Times New Roman" w:cs="Times New Roman"/>
          <w:b/>
          <w:color w:val="000000"/>
        </w:rPr>
      </w:pPr>
    </w:p>
    <w:p w:rsidR="00EB3C92" w:rsidRPr="00BA44F0" w:rsidRDefault="00EB3C92" w:rsidP="00BA44F0">
      <w:pPr>
        <w:pStyle w:val="3"/>
        <w:spacing w:after="240"/>
        <w:jc w:val="center"/>
        <w:rPr>
          <w:rFonts w:ascii="Times New Roman" w:hAnsi="Times New Roman" w:cs="Times New Roman"/>
          <w:bCs/>
          <w:sz w:val="24"/>
          <w:szCs w:val="24"/>
          <w:lang w:val="ru-RU"/>
        </w:rPr>
      </w:pPr>
      <w:r w:rsidRPr="00EB3C92">
        <w:rPr>
          <w:sz w:val="24"/>
          <w:szCs w:val="24"/>
          <w:lang w:val="ru-RU"/>
        </w:rPr>
        <w:br/>
      </w:r>
      <w:r w:rsidRPr="00BA44F0">
        <w:rPr>
          <w:rFonts w:ascii="Times New Roman" w:hAnsi="Times New Roman" w:cs="Times New Roman"/>
          <w:sz w:val="24"/>
          <w:szCs w:val="24"/>
          <w:lang w:val="ru-RU"/>
        </w:rPr>
        <w:t>1. Общие положения</w:t>
      </w:r>
    </w:p>
    <w:p w:rsidR="00EB3C92" w:rsidRPr="00BA44F0" w:rsidRDefault="00BA44F0" w:rsidP="00B55395">
      <w:pPr>
        <w:pStyle w:val="formattext"/>
        <w:tabs>
          <w:tab w:val="left" w:pos="426"/>
        </w:tabs>
        <w:spacing w:before="0" w:beforeAutospacing="0" w:after="0" w:afterAutospacing="0"/>
        <w:jc w:val="both"/>
        <w:textAlignment w:val="baseline"/>
      </w:pPr>
      <w:r>
        <w:tab/>
      </w:r>
      <w:r w:rsidR="00EB3C92" w:rsidRPr="00BA44F0">
        <w:t>1.1. Настоящее Положение определяет компетенцию комиссии по рассмотрению пре</w:t>
      </w:r>
      <w:r w:rsidR="00EB3C92" w:rsidRPr="00BA44F0">
        <w:t>д</w:t>
      </w:r>
      <w:r w:rsidR="00EB3C92" w:rsidRPr="00BA44F0">
        <w:t xml:space="preserve">ложений по включению мест для размещения нестационарных торговых объектов в схему размещения нестационарных торговых объектов на территории </w:t>
      </w:r>
      <w:r w:rsidR="00AF3536">
        <w:t>Кетовского муниципальн</w:t>
      </w:r>
      <w:r w:rsidR="00AF3536">
        <w:t>о</w:t>
      </w:r>
      <w:r w:rsidR="00AF3536">
        <w:t>го округа</w:t>
      </w:r>
      <w:r w:rsidR="00EB3C92" w:rsidRPr="00BA44F0">
        <w:t xml:space="preserve"> (далее - Комиссия) и порядок ее деятельности.</w:t>
      </w:r>
      <w:r w:rsidR="006D29A5">
        <w:tab/>
      </w:r>
      <w:r w:rsidR="00B55395">
        <w:tab/>
      </w:r>
      <w:r w:rsidR="006D29A5">
        <w:tab/>
      </w:r>
      <w:r w:rsidR="006D29A5">
        <w:tab/>
      </w:r>
      <w:r w:rsidR="006D29A5">
        <w:tab/>
      </w:r>
      <w:r w:rsidR="006D29A5">
        <w:tab/>
      </w:r>
      <w:r w:rsidR="00EB3C92" w:rsidRPr="00BA44F0">
        <w:t xml:space="preserve">1.2. Комиссия является постоянно действующим коллегиальным совещательным </w:t>
      </w:r>
      <w:r w:rsidR="00242151">
        <w:t xml:space="preserve">       </w:t>
      </w:r>
      <w:r w:rsidR="00EB3C92" w:rsidRPr="00BA44F0">
        <w:t xml:space="preserve">органом Администрации </w:t>
      </w:r>
      <w:r w:rsidR="00AF3536">
        <w:t>Кетовского муниципального округа</w:t>
      </w:r>
      <w:r w:rsidR="00EB3C92" w:rsidRPr="00BA44F0">
        <w:t xml:space="preserve">, созданным для рассмотрения предложений по включению в схему размещения нестационарных торговых объектов на территории </w:t>
      </w:r>
      <w:r w:rsidR="00AF3536">
        <w:t>Кетовского муниципального округа</w:t>
      </w:r>
      <w:r w:rsidR="00EB3C92" w:rsidRPr="00BA44F0">
        <w:t xml:space="preserve">, утвержденную постановлением </w:t>
      </w:r>
      <w:r w:rsidR="00A97A05">
        <w:t xml:space="preserve">            </w:t>
      </w:r>
      <w:r w:rsidR="00EB3C92" w:rsidRPr="00BA44F0">
        <w:t xml:space="preserve">Администрации </w:t>
      </w:r>
      <w:r w:rsidR="00AF3536">
        <w:t xml:space="preserve">Кетовского </w:t>
      </w:r>
      <w:r w:rsidR="00242151">
        <w:t>муниципального округа</w:t>
      </w:r>
      <w:r w:rsidR="00EB3C92" w:rsidRPr="00AF3536">
        <w:rPr>
          <w:rStyle w:val="apple-converted-space"/>
          <w:color w:val="000000" w:themeColor="text1"/>
        </w:rPr>
        <w:t> </w:t>
      </w:r>
      <w:r w:rsidR="00EB3C92" w:rsidRPr="00BA44F0">
        <w:t xml:space="preserve">(далее - Схема), мест для размещения </w:t>
      </w:r>
      <w:r w:rsidR="00242151">
        <w:t xml:space="preserve">           </w:t>
      </w:r>
      <w:r w:rsidR="00EB3C92" w:rsidRPr="00BA44F0">
        <w:t xml:space="preserve">нестационарных торговых объектов (далее - НТО) и выработки по результатам их </w:t>
      </w:r>
      <w:r w:rsidR="00A97A05">
        <w:t xml:space="preserve">           </w:t>
      </w:r>
      <w:r w:rsidR="008C251F">
        <w:t xml:space="preserve">рассмотрения </w:t>
      </w:r>
      <w:r w:rsidR="00A97A05">
        <w:t>реше</w:t>
      </w:r>
      <w:r w:rsidR="008C251F">
        <w:t>н</w:t>
      </w:r>
      <w:r w:rsidR="00A97A05">
        <w:t>ий</w:t>
      </w:r>
      <w:r w:rsidR="00EB3C92" w:rsidRPr="00BA44F0">
        <w:t xml:space="preserve"> по внесению изменений в Схему.</w:t>
      </w:r>
      <w:r>
        <w:tab/>
      </w:r>
    </w:p>
    <w:p w:rsidR="00EB3C92" w:rsidRPr="00BA44F0" w:rsidRDefault="00EB3C92" w:rsidP="00BA44F0">
      <w:pPr>
        <w:pStyle w:val="formattext"/>
        <w:spacing w:before="0" w:beforeAutospacing="0" w:after="0" w:afterAutospacing="0"/>
        <w:ind w:firstLine="480"/>
        <w:jc w:val="both"/>
        <w:textAlignment w:val="baseline"/>
      </w:pPr>
      <w:r w:rsidRPr="00BA44F0">
        <w:t>1.</w:t>
      </w:r>
      <w:r w:rsidR="00B55395">
        <w:t>3</w:t>
      </w:r>
      <w:r w:rsidRPr="00BA44F0">
        <w:t xml:space="preserve">. В своей деятельности Комиссия руководствуется федеральными законами и иными нормативными правовыми актами Российской </w:t>
      </w:r>
      <w:r w:rsidR="00294E19">
        <w:t>Федерации</w:t>
      </w:r>
      <w:r w:rsidRPr="00BA44F0">
        <w:t>,</w:t>
      </w:r>
      <w:r w:rsidR="00860202">
        <w:t xml:space="preserve"> нормативными правовыми акт</w:t>
      </w:r>
      <w:r w:rsidR="00860202">
        <w:t>а</w:t>
      </w:r>
      <w:r w:rsidR="00860202">
        <w:t>ми Курганской области,</w:t>
      </w:r>
      <w:r w:rsidRPr="00BA44F0">
        <w:t xml:space="preserve"> муниципальными правовыми актами </w:t>
      </w:r>
      <w:r w:rsidR="00294E19">
        <w:t>Кетовского муниципального округа</w:t>
      </w:r>
      <w:r w:rsidRPr="00BA44F0">
        <w:t xml:space="preserve"> и настоящим Положением.</w:t>
      </w:r>
      <w:r w:rsidR="005F0B7C">
        <w:tab/>
      </w:r>
      <w:r w:rsidRPr="00BA44F0">
        <w:br/>
      </w:r>
    </w:p>
    <w:p w:rsidR="00EB3C92" w:rsidRPr="00BA44F0" w:rsidRDefault="00EB3C92" w:rsidP="00BA44F0">
      <w:pPr>
        <w:pStyle w:val="3"/>
        <w:spacing w:after="24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BA44F0">
        <w:rPr>
          <w:rFonts w:ascii="Times New Roman" w:hAnsi="Times New Roman" w:cs="Times New Roman"/>
          <w:sz w:val="24"/>
          <w:szCs w:val="24"/>
          <w:lang w:val="ru-RU"/>
        </w:rPr>
        <w:br/>
        <w:t>2. Основные цели, задачи, функции и полномочия Комиссии</w:t>
      </w:r>
    </w:p>
    <w:p w:rsidR="007A5337" w:rsidRDefault="00EB3C92" w:rsidP="005F0B7C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</w:pPr>
      <w:r w:rsidRPr="00BA44F0">
        <w:t>2.1. Основными целями создания Комиссии являются:</w:t>
      </w:r>
      <w:r w:rsidR="00BA44F0">
        <w:t xml:space="preserve"> </w:t>
      </w:r>
      <w:r w:rsidRPr="00BA44F0">
        <w:t>оптимизация размещения НТО на терри</w:t>
      </w:r>
      <w:r w:rsidR="00BA44F0">
        <w:t xml:space="preserve">тории </w:t>
      </w:r>
      <w:r w:rsidR="00294E19">
        <w:t>Кетовского муниципального округа</w:t>
      </w:r>
      <w:r w:rsidR="00BA44F0">
        <w:t xml:space="preserve">; </w:t>
      </w:r>
      <w:r w:rsidRPr="00BA44F0">
        <w:t xml:space="preserve">поддержание Схемы в актуальном </w:t>
      </w:r>
      <w:r w:rsidR="007A5337">
        <w:t xml:space="preserve">     </w:t>
      </w:r>
      <w:r w:rsidRPr="00BA44F0">
        <w:t>состоянии.</w:t>
      </w:r>
      <w:r w:rsidR="00BA44F0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="00294E19">
        <w:tab/>
      </w:r>
      <w:r w:rsidRPr="00BA44F0">
        <w:t>2.2. Основными задачами Комиссии являются:</w:t>
      </w:r>
      <w:r w:rsidR="00BA44F0">
        <w:t xml:space="preserve"> </w:t>
      </w:r>
      <w:r w:rsidRPr="00BA44F0">
        <w:t xml:space="preserve">рассмотрение предложений по </w:t>
      </w:r>
      <w:r w:rsidR="007A5337">
        <w:t xml:space="preserve">         </w:t>
      </w:r>
      <w:r w:rsidRPr="00BA44F0">
        <w:t>включению в</w:t>
      </w:r>
      <w:r w:rsidR="00BA44F0">
        <w:t xml:space="preserve"> Схему мест для размещения НТО; </w:t>
      </w:r>
      <w:r w:rsidRPr="00BA44F0">
        <w:t>выработка рекомендаций о включении в Схему мест для размещения НТО.</w:t>
      </w:r>
      <w:r w:rsidR="00BA44F0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Pr="00BA44F0">
        <w:t>2.3. Для реализации возложенных задач Комиссия осуществляет следующие функции:</w:t>
      </w:r>
      <w:r w:rsidRPr="00BA44F0">
        <w:br/>
        <w:t>рассматривает предложения о включении в</w:t>
      </w:r>
      <w:r w:rsidR="005F0B7C">
        <w:t xml:space="preserve"> Схему мест для размещения НТО; </w:t>
      </w:r>
      <w:r w:rsidRPr="00BA44F0">
        <w:t xml:space="preserve">по </w:t>
      </w:r>
      <w:r w:rsidR="007A5337">
        <w:t xml:space="preserve">             </w:t>
      </w:r>
      <w:r w:rsidRPr="00BA44F0">
        <w:t>результатам рассмотрения материалов принимает решение о включении (невключении) в Схему предложенного к рассмотрению места для размещения НТО с учетом требований действующего законодательства.</w:t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  <w:r w:rsidR="005F0B7C">
        <w:tab/>
      </w:r>
    </w:p>
    <w:p w:rsidR="00EB3C92" w:rsidRPr="00BA44F0" w:rsidRDefault="00EB3C92" w:rsidP="00914E88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</w:pPr>
      <w:r w:rsidRPr="00BA44F0">
        <w:t xml:space="preserve">2.4. При рассмотрении предложений по включению в Схему мест для размещения НТО Комиссия проверяет предложения на предмет соблюдения требований к размещению НТО, установленных действующим законодательством, а также с учетом факторов, указанных в </w:t>
      </w:r>
      <w:r w:rsidR="00294E19">
        <w:t xml:space="preserve">Приказе от 27.12.2010г. №115-ОД «Об утверждении порядка разработки и утверждения </w:t>
      </w:r>
      <w:r w:rsidR="00914E88">
        <w:t xml:space="preserve"> </w:t>
      </w:r>
      <w:r w:rsidR="00294E19">
        <w:lastRenderedPageBreak/>
        <w:t>органами местного самоуправления Курганской области схем размещения н</w:t>
      </w:r>
      <w:r w:rsidR="00502516">
        <w:t>естационарных торговых объектов, и Постановлении №772 от 29.09.2010</w:t>
      </w:r>
      <w:r w:rsidR="00753AB0">
        <w:t xml:space="preserve"> </w:t>
      </w:r>
      <w:r w:rsidR="00502516">
        <w:t xml:space="preserve">г. «Об утверждении правил </w:t>
      </w:r>
      <w:r w:rsidR="00914E88">
        <w:t xml:space="preserve">   </w:t>
      </w:r>
      <w:r w:rsidR="00502516">
        <w:t xml:space="preserve">включения нестационарных торговых объектов, расположенных на земельных участках, в зданиях, строениях и сооружениях, находящихся в государственной собственности, в  </w:t>
      </w:r>
      <w:r w:rsidR="00914E88">
        <w:t xml:space="preserve">  </w:t>
      </w:r>
      <w:r w:rsidR="00502516">
        <w:t>схему размещения нестационарных торговых объектов.</w:t>
      </w:r>
      <w:r w:rsidR="00502516">
        <w:tab/>
      </w:r>
      <w:r w:rsidR="00502516">
        <w:tab/>
      </w:r>
      <w:r w:rsidR="00502516">
        <w:tab/>
      </w:r>
      <w:r w:rsidR="00502516">
        <w:tab/>
      </w:r>
      <w:r w:rsidR="00502516">
        <w:tab/>
      </w:r>
      <w:r w:rsidR="00502516">
        <w:tab/>
      </w:r>
      <w:r w:rsidRPr="00BA44F0">
        <w:t>2.5. Ко</w:t>
      </w:r>
      <w:r w:rsidR="005F0B7C">
        <w:t xml:space="preserve">миссия имеет право: </w:t>
      </w:r>
      <w:r w:rsidRPr="00BA44F0">
        <w:t xml:space="preserve">запрашивать и получать от предприятий, учреждений, </w:t>
      </w:r>
      <w:r w:rsidR="00914E88">
        <w:t xml:space="preserve">    </w:t>
      </w:r>
      <w:r w:rsidRPr="00BA44F0">
        <w:t>организаций и должностных лиц не</w:t>
      </w:r>
      <w:r w:rsidR="005F0B7C">
        <w:t>обходимые для работы документы;</w:t>
      </w:r>
      <w:r w:rsidR="005F0B7C">
        <w:tab/>
      </w:r>
      <w:r w:rsidRPr="00BA44F0">
        <w:t xml:space="preserve">приглашать и заслушивать на заседаниях Комиссии представителей органов и (или) организаций, </w:t>
      </w:r>
      <w:r w:rsidR="00914E88">
        <w:t xml:space="preserve">         </w:t>
      </w:r>
      <w:r w:rsidRPr="00BA44F0">
        <w:t>индивидуальных предпринимателей, деятельность которых связана с рассматриваемыми Комиссией вопросами.</w:t>
      </w:r>
      <w:r w:rsidR="00914E88">
        <w:tab/>
      </w:r>
      <w:r w:rsidRPr="00BA44F0">
        <w:br/>
      </w:r>
      <w:r w:rsidRPr="00BA44F0">
        <w:br/>
      </w:r>
      <w:r w:rsidRPr="00BA44F0">
        <w:br/>
      </w:r>
      <w:r w:rsidR="00914E88">
        <w:rPr>
          <w:b/>
        </w:rPr>
        <w:t xml:space="preserve">                          </w:t>
      </w:r>
      <w:r w:rsidRPr="007A5337">
        <w:rPr>
          <w:b/>
        </w:rPr>
        <w:t>3. Состав, порядок работы и результаты деятельности Комиссии</w:t>
      </w:r>
    </w:p>
    <w:p w:rsidR="00EB3C92" w:rsidRPr="00BA44F0" w:rsidRDefault="00EB3C92" w:rsidP="00BA44F0">
      <w:pPr>
        <w:pStyle w:val="formattext"/>
        <w:spacing w:before="0" w:beforeAutospacing="0" w:after="0" w:afterAutospacing="0"/>
        <w:jc w:val="both"/>
        <w:textAlignment w:val="baseline"/>
      </w:pPr>
    </w:p>
    <w:p w:rsidR="00502516" w:rsidRDefault="00EB3C92" w:rsidP="002F58B6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</w:pPr>
      <w:r w:rsidRPr="00BA44F0">
        <w:t xml:space="preserve">3.1. Комиссия создается на основании постановления Администрации </w:t>
      </w:r>
      <w:r w:rsidR="00AC44AC">
        <w:t xml:space="preserve">Кетовского </w:t>
      </w:r>
      <w:r w:rsidR="00914E88">
        <w:t xml:space="preserve">    </w:t>
      </w:r>
      <w:r w:rsidR="00AC44AC">
        <w:t>муниципального округа.</w:t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Pr="00BA44F0">
        <w:t xml:space="preserve">3.2. В состав Комиссии входят председатель Комиссии, заместитель председателя </w:t>
      </w:r>
      <w:r w:rsidR="00914E88">
        <w:t xml:space="preserve">    </w:t>
      </w:r>
      <w:r w:rsidRPr="00BA44F0">
        <w:t>Комиссии, секретарь Комиссии и члены Комис</w:t>
      </w:r>
      <w:r w:rsidR="00AC44AC">
        <w:t xml:space="preserve">сии. </w:t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Pr="00BA44F0">
        <w:t xml:space="preserve">Состав Комиссии по должностям утверждается постановлением Администрации </w:t>
      </w:r>
      <w:r w:rsidR="00673FDB">
        <w:t xml:space="preserve">       </w:t>
      </w:r>
      <w:r w:rsidR="00B6798F">
        <w:t>Кетовского муниципального округа.</w:t>
      </w:r>
      <w:r w:rsidR="00B6798F">
        <w:tab/>
      </w:r>
      <w:r w:rsidR="00B6798F">
        <w:tab/>
      </w:r>
      <w:r w:rsidR="00B6798F">
        <w:tab/>
      </w:r>
      <w:r w:rsidR="00B6798F">
        <w:tab/>
      </w:r>
      <w:r w:rsidR="00B6798F">
        <w:tab/>
      </w:r>
      <w:r w:rsidR="00B6798F">
        <w:tab/>
      </w:r>
      <w:r w:rsidR="00B6798F">
        <w:tab/>
      </w:r>
      <w:r w:rsidR="00B6798F">
        <w:tab/>
      </w:r>
      <w:r w:rsidR="00AC44AC">
        <w:tab/>
      </w:r>
      <w:r w:rsidRPr="00BA44F0">
        <w:t xml:space="preserve">3.3. Заседания Комиссии проводятся </w:t>
      </w:r>
      <w:r w:rsidR="00673FDB">
        <w:t>не реже двух раз в год</w:t>
      </w:r>
      <w:r w:rsidRPr="00BA44F0">
        <w:t xml:space="preserve"> с соблюдением сроков, предусмотренных пунктом </w:t>
      </w:r>
      <w:r w:rsidR="00B6798F">
        <w:t xml:space="preserve"> 6 Постановления №772 от 29.09.2010</w:t>
      </w:r>
      <w:r w:rsidR="00673FDB">
        <w:t xml:space="preserve"> </w:t>
      </w:r>
      <w:r w:rsidR="00B6798F">
        <w:t>г. «</w:t>
      </w:r>
      <w:r w:rsidR="002F58B6">
        <w:t xml:space="preserve">Об утверждении </w:t>
      </w:r>
      <w:r w:rsidR="00673FDB">
        <w:t xml:space="preserve">   </w:t>
      </w:r>
      <w:r w:rsidR="002F58B6">
        <w:t xml:space="preserve">правил включения нестационарных торговых объектов, расположенных на земельных </w:t>
      </w:r>
      <w:r w:rsidR="00673FDB">
        <w:t xml:space="preserve">   </w:t>
      </w:r>
      <w:r w:rsidR="002F58B6">
        <w:t xml:space="preserve">участках, в зданиях, строениях и сооружениях, находящихся в государственной </w:t>
      </w:r>
      <w:r w:rsidR="00673FDB">
        <w:t xml:space="preserve">             </w:t>
      </w:r>
      <w:r w:rsidR="002F58B6">
        <w:t>собственности, в  схему размещения нестационарных торговых объектов</w:t>
      </w:r>
      <w:r w:rsidR="00673FDB">
        <w:t>»</w:t>
      </w:r>
      <w:r w:rsidR="002F58B6">
        <w:t>.</w:t>
      </w:r>
      <w:r w:rsidR="00B6798F">
        <w:t xml:space="preserve"> </w:t>
      </w:r>
      <w:r w:rsidR="00673FDB">
        <w:tab/>
      </w:r>
      <w:r w:rsidR="00673FDB">
        <w:tab/>
      </w:r>
      <w:r w:rsidR="00673FDB">
        <w:tab/>
      </w:r>
    </w:p>
    <w:p w:rsidR="00573E54" w:rsidRDefault="00EB3C92" w:rsidP="00573E54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BA44F0">
        <w:t>3.4. Руководство деятельностью Комиссии осуществляет председатель Комиссии.</w:t>
      </w:r>
      <w:r w:rsidRPr="00BA44F0">
        <w:br/>
      </w:r>
      <w:r w:rsidR="00AC44AC">
        <w:t xml:space="preserve">Председатель Комиссии: </w:t>
      </w:r>
      <w:r w:rsidRPr="00BA44F0">
        <w:t>определяет дату проведения заседаний Комиссии и утверждает повестку заседаний Комиссии;</w:t>
      </w:r>
      <w:r w:rsidR="00AC44AC">
        <w:t xml:space="preserve"> проводит заседания Комиссии; </w:t>
      </w:r>
      <w:r w:rsidRPr="00BA44F0">
        <w:t xml:space="preserve">определяет состав лиц, </w:t>
      </w:r>
      <w:r w:rsidR="00573E54">
        <w:t xml:space="preserve">    </w:t>
      </w:r>
      <w:r w:rsidRPr="00BA44F0">
        <w:t>приг</w:t>
      </w:r>
      <w:r w:rsidR="00AC44AC">
        <w:t xml:space="preserve">лашаемых на заседания Комиссии; </w:t>
      </w:r>
      <w:r w:rsidRPr="00BA44F0">
        <w:t>подписывает от имени Комиссии все документы, связанные с исполнением возложенных на Комиссию функций.</w:t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Pr="00BA44F0">
        <w:t xml:space="preserve">3.5. Заместитель председателя Комиссии выполняет полномочия председателя </w:t>
      </w:r>
      <w:r w:rsidR="00573E54">
        <w:t xml:space="preserve">         </w:t>
      </w:r>
      <w:r w:rsidRPr="00BA44F0">
        <w:t>Комиссии в случае его отсут</w:t>
      </w:r>
      <w:r w:rsidR="00AC44AC">
        <w:t>ствия.</w:t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="00AC44AC">
        <w:tab/>
      </w:r>
      <w:r w:rsidRPr="00BA44F0">
        <w:t>3.6. Секретарь Ко</w:t>
      </w:r>
      <w:r w:rsidR="00AC44AC">
        <w:t xml:space="preserve">миссии: </w:t>
      </w:r>
      <w:r w:rsidRPr="00BA44F0">
        <w:t xml:space="preserve">организует сбор и подготовку материалов на заседания </w:t>
      </w:r>
      <w:r w:rsidR="00573E54">
        <w:t xml:space="preserve">    </w:t>
      </w:r>
      <w:r w:rsidRPr="00BA44F0">
        <w:t>Ко</w:t>
      </w:r>
      <w:r w:rsidR="00AC44AC">
        <w:t xml:space="preserve">миссии; </w:t>
      </w:r>
      <w:r w:rsidRPr="00BA44F0">
        <w:t>определяет место и время</w:t>
      </w:r>
      <w:r w:rsidR="00573E54">
        <w:t xml:space="preserve"> проведения заседаний Комиссии; </w:t>
      </w:r>
      <w:r w:rsidRPr="00AC44AC">
        <w:rPr>
          <w:color w:val="000000" w:themeColor="text1"/>
        </w:rPr>
        <w:t xml:space="preserve">организует </w:t>
      </w:r>
      <w:r w:rsidR="00573E54">
        <w:rPr>
          <w:color w:val="000000" w:themeColor="text1"/>
        </w:rPr>
        <w:t xml:space="preserve">          </w:t>
      </w:r>
      <w:r w:rsidRPr="00AC44AC">
        <w:rPr>
          <w:color w:val="000000" w:themeColor="text1"/>
        </w:rPr>
        <w:t xml:space="preserve">приглашение заинтересованных лиц на заседания Комиссии и информирует членов </w:t>
      </w:r>
      <w:r w:rsidR="00573E54">
        <w:rPr>
          <w:color w:val="000000" w:themeColor="text1"/>
        </w:rPr>
        <w:t xml:space="preserve">        </w:t>
      </w:r>
      <w:r w:rsidRPr="00AC44AC">
        <w:rPr>
          <w:color w:val="000000" w:themeColor="text1"/>
        </w:rPr>
        <w:t>Комиссии о месте, дате, времени проведения и повестке очередного заседания Комиссии не менее чем за пять</w:t>
      </w:r>
      <w:r w:rsidR="002F58B6">
        <w:rPr>
          <w:color w:val="000000" w:themeColor="text1"/>
        </w:rPr>
        <w:t xml:space="preserve"> рабочих дней до дня заседания; </w:t>
      </w:r>
      <w:r w:rsidRPr="00AC44AC">
        <w:rPr>
          <w:color w:val="000000" w:themeColor="text1"/>
        </w:rPr>
        <w:t xml:space="preserve">оформляет протоколы заседаний </w:t>
      </w:r>
      <w:r w:rsidR="00573E54">
        <w:rPr>
          <w:color w:val="000000" w:themeColor="text1"/>
        </w:rPr>
        <w:t xml:space="preserve">         </w:t>
      </w:r>
      <w:r w:rsidRPr="00AC44AC">
        <w:rPr>
          <w:color w:val="000000" w:themeColor="text1"/>
        </w:rPr>
        <w:t>К</w:t>
      </w:r>
      <w:r w:rsidR="00A51416">
        <w:rPr>
          <w:color w:val="000000" w:themeColor="text1"/>
        </w:rPr>
        <w:t>омиссии.</w:t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</w:p>
    <w:p w:rsidR="00B70B21" w:rsidRDefault="00EB3C92" w:rsidP="00DC0524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C44AC">
        <w:rPr>
          <w:color w:val="000000" w:themeColor="text1"/>
        </w:rPr>
        <w:t>Секретарь не является членом Комисс</w:t>
      </w:r>
      <w:r w:rsidR="00A51416">
        <w:rPr>
          <w:color w:val="000000" w:themeColor="text1"/>
        </w:rPr>
        <w:t>ии и не обладает правом голоса.</w:t>
      </w:r>
      <w:r w:rsidR="00A51416">
        <w:rPr>
          <w:color w:val="000000" w:themeColor="text1"/>
        </w:rPr>
        <w:tab/>
      </w:r>
      <w:r w:rsidR="00A51416">
        <w:rPr>
          <w:color w:val="000000" w:themeColor="text1"/>
        </w:rPr>
        <w:tab/>
      </w:r>
      <w:r w:rsidR="00A51416">
        <w:rPr>
          <w:color w:val="000000" w:themeColor="text1"/>
        </w:rPr>
        <w:tab/>
      </w:r>
      <w:r w:rsidRPr="00AC44AC">
        <w:rPr>
          <w:color w:val="000000" w:themeColor="text1"/>
        </w:rPr>
        <w:t>3.7. Основной формой деятельности Комиссии является заседание.</w:t>
      </w:r>
      <w:r w:rsidR="00A51416">
        <w:rPr>
          <w:color w:val="000000" w:themeColor="text1"/>
        </w:rPr>
        <w:tab/>
      </w:r>
      <w:r w:rsidR="00A51416">
        <w:rPr>
          <w:color w:val="000000" w:themeColor="text1"/>
        </w:rPr>
        <w:tab/>
      </w:r>
      <w:r w:rsidR="00A51416">
        <w:rPr>
          <w:color w:val="000000" w:themeColor="text1"/>
        </w:rPr>
        <w:tab/>
      </w:r>
      <w:r w:rsidRPr="00AC44AC">
        <w:rPr>
          <w:color w:val="000000" w:themeColor="text1"/>
        </w:rPr>
        <w:t xml:space="preserve">3.8. Секретарь Комиссии не позднее пяти рабочих дней до дня заседания Комиссии </w:t>
      </w:r>
      <w:r w:rsidR="00573E54">
        <w:rPr>
          <w:color w:val="000000" w:themeColor="text1"/>
        </w:rPr>
        <w:t xml:space="preserve">   </w:t>
      </w:r>
      <w:r w:rsidRPr="00AC44AC">
        <w:rPr>
          <w:color w:val="000000" w:themeColor="text1"/>
        </w:rPr>
        <w:t>направляет членам Комиссии поступившее предложение по включению в Схему места для размещения НТО с результатами рассмотрен</w:t>
      </w:r>
      <w:r w:rsidR="002F58B6">
        <w:rPr>
          <w:color w:val="000000" w:themeColor="text1"/>
        </w:rPr>
        <w:t>ия такого предложения органами,</w:t>
      </w:r>
      <w:r w:rsidRPr="00AC44AC">
        <w:rPr>
          <w:color w:val="000000" w:themeColor="text1"/>
        </w:rPr>
        <w:t xml:space="preserve"> для </w:t>
      </w:r>
      <w:r w:rsidR="00573E54">
        <w:rPr>
          <w:color w:val="000000" w:themeColor="text1"/>
        </w:rPr>
        <w:t xml:space="preserve">          </w:t>
      </w:r>
      <w:r w:rsidRPr="00AC44AC">
        <w:rPr>
          <w:color w:val="000000" w:themeColor="text1"/>
        </w:rPr>
        <w:t xml:space="preserve">ознакомления и опросные листы по форме согласно приложению к настоящему </w:t>
      </w:r>
      <w:r w:rsidR="00573E54">
        <w:rPr>
          <w:color w:val="000000" w:themeColor="text1"/>
        </w:rPr>
        <w:t xml:space="preserve">              </w:t>
      </w:r>
      <w:r w:rsidRPr="00AC44AC">
        <w:rPr>
          <w:color w:val="000000" w:themeColor="text1"/>
        </w:rPr>
        <w:t>Положению для фиксации результата голосования.</w:t>
      </w:r>
      <w:r w:rsidR="003C2C53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Pr="00AC44AC">
        <w:rPr>
          <w:color w:val="000000" w:themeColor="text1"/>
        </w:rPr>
        <w:t xml:space="preserve">При принятии решения о проведении заочного голосования либо проведении заседания посредством видео-конференц-связи члены Комиссии в обязательном порядке </w:t>
      </w:r>
      <w:r w:rsidR="00573E54">
        <w:rPr>
          <w:color w:val="000000" w:themeColor="text1"/>
        </w:rPr>
        <w:t xml:space="preserve">                 </w:t>
      </w:r>
      <w:r w:rsidRPr="00AC44AC">
        <w:rPr>
          <w:color w:val="000000" w:themeColor="text1"/>
        </w:rPr>
        <w:t xml:space="preserve">уведомляются об этом секретарем Комиссии (посредством телефонограммы, электронной почты или почтовым отправлением) с указанием срока, до которого они могут представить секретарю Комиссии заполненные опросные листы по вопросу, вынесенному на </w:t>
      </w:r>
      <w:r w:rsidR="00573E54">
        <w:rPr>
          <w:color w:val="000000" w:themeColor="text1"/>
        </w:rPr>
        <w:t xml:space="preserve">              </w:t>
      </w:r>
      <w:r w:rsidRPr="00AC44AC">
        <w:rPr>
          <w:color w:val="000000" w:themeColor="text1"/>
        </w:rPr>
        <w:t>голосование, а также с указанием сп</w:t>
      </w:r>
      <w:r w:rsidR="00E434CD">
        <w:rPr>
          <w:color w:val="000000" w:themeColor="text1"/>
        </w:rPr>
        <w:t>особа передачи опросного</w:t>
      </w:r>
      <w:r w:rsidR="00573E54">
        <w:rPr>
          <w:color w:val="000000" w:themeColor="text1"/>
        </w:rPr>
        <w:t xml:space="preserve"> листа.</w:t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="00573E54">
        <w:rPr>
          <w:color w:val="000000" w:themeColor="text1"/>
        </w:rPr>
        <w:tab/>
      </w:r>
      <w:r w:rsidRPr="00AC44AC">
        <w:rPr>
          <w:color w:val="000000" w:themeColor="text1"/>
        </w:rPr>
        <w:t>3.9. Заседание Комиссии, проводимое в очной форме, является правомочным, если на нем присутствует не менее половины о</w:t>
      </w:r>
      <w:r w:rsidR="00E434CD">
        <w:rPr>
          <w:color w:val="000000" w:themeColor="text1"/>
        </w:rPr>
        <w:t>т общего числа членов Комиссии.</w:t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Pr="00AC44AC">
        <w:rPr>
          <w:color w:val="000000" w:themeColor="text1"/>
        </w:rPr>
        <w:t xml:space="preserve">Заседание Комиссии, проводимое в форме заочного голосования, является </w:t>
      </w:r>
      <w:r w:rsidR="00573E54">
        <w:rPr>
          <w:color w:val="000000" w:themeColor="text1"/>
        </w:rPr>
        <w:t xml:space="preserve">               </w:t>
      </w:r>
      <w:r w:rsidRPr="00AC44AC">
        <w:rPr>
          <w:color w:val="000000" w:themeColor="text1"/>
        </w:rPr>
        <w:lastRenderedPageBreak/>
        <w:t xml:space="preserve">правомочным, если в нем приняли участие не менее половины от общего числа членов </w:t>
      </w:r>
      <w:r w:rsidR="00573E54">
        <w:rPr>
          <w:color w:val="000000" w:themeColor="text1"/>
        </w:rPr>
        <w:t xml:space="preserve">  </w:t>
      </w:r>
      <w:r w:rsidRPr="00AC44AC">
        <w:rPr>
          <w:color w:val="000000" w:themeColor="text1"/>
        </w:rPr>
        <w:t>Комис</w:t>
      </w:r>
      <w:r w:rsidR="00573E54">
        <w:rPr>
          <w:color w:val="000000" w:themeColor="text1"/>
        </w:rPr>
        <w:t xml:space="preserve">сии. </w:t>
      </w:r>
      <w:r w:rsidRPr="00AC44AC">
        <w:rPr>
          <w:color w:val="000000" w:themeColor="text1"/>
        </w:rPr>
        <w:t xml:space="preserve">Принявшими участие в голосовании на заседании Комиссии, проводимом в форме заочного голосования, считаются члены Комиссии, опросные листы которых </w:t>
      </w:r>
      <w:r w:rsidR="00573E54">
        <w:rPr>
          <w:color w:val="000000" w:themeColor="text1"/>
        </w:rPr>
        <w:t xml:space="preserve">        </w:t>
      </w:r>
      <w:r w:rsidRPr="00AC44AC">
        <w:rPr>
          <w:color w:val="000000" w:themeColor="text1"/>
        </w:rPr>
        <w:t>получены до даты окончания их приема, указанной в сообщении о проведении заседания Комиссии в форме заочного голо</w:t>
      </w:r>
      <w:r w:rsidR="00E434CD">
        <w:rPr>
          <w:color w:val="000000" w:themeColor="text1"/>
        </w:rPr>
        <w:t>сования.</w:t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="00E434CD">
        <w:rPr>
          <w:color w:val="000000" w:themeColor="text1"/>
        </w:rPr>
        <w:tab/>
      </w:r>
      <w:r w:rsidRPr="00AC44AC">
        <w:rPr>
          <w:color w:val="000000" w:themeColor="text1"/>
        </w:rPr>
        <w:t>3.10. Решение Комиссии принимается по каждому во</w:t>
      </w:r>
      <w:r w:rsidR="00AA538A">
        <w:rPr>
          <w:color w:val="000000" w:themeColor="text1"/>
        </w:rPr>
        <w:t xml:space="preserve">просу повестки дня. </w:t>
      </w:r>
      <w:r w:rsidRPr="00AC44AC">
        <w:rPr>
          <w:color w:val="000000" w:themeColor="text1"/>
        </w:rPr>
        <w:t>Каждый член Комиссии имеет при голосовании один голос.</w:t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="002F58B6">
        <w:rPr>
          <w:color w:val="000000" w:themeColor="text1"/>
        </w:rPr>
        <w:tab/>
      </w:r>
      <w:r w:rsidRPr="00AC44AC">
        <w:rPr>
          <w:color w:val="000000" w:themeColor="text1"/>
        </w:rPr>
        <w:t>Члены Комиссии обязаны проголосовать одним из следующих способов: "за" или "</w:t>
      </w:r>
      <w:r w:rsidR="007276DE">
        <w:rPr>
          <w:color w:val="000000" w:themeColor="text1"/>
        </w:rPr>
        <w:t xml:space="preserve">  </w:t>
      </w:r>
      <w:r w:rsidRPr="00AC44AC">
        <w:rPr>
          <w:color w:val="000000" w:themeColor="text1"/>
        </w:rPr>
        <w:t>против" по каждому вопросу повестки дня путем проставления отметки в соответствующем поле опросного листа. Заполнение опросного листа и передача его оригинала секретарю Комиссии при проведении заседания в очной форме производится членом Комиссии в день проведения заседания Комиссии.</w:t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AA538A">
        <w:rPr>
          <w:color w:val="000000" w:themeColor="text1"/>
        </w:rPr>
        <w:tab/>
      </w:r>
      <w:r w:rsidR="00E70EC5">
        <w:rPr>
          <w:color w:val="000000" w:themeColor="text1"/>
        </w:rPr>
        <w:tab/>
      </w:r>
      <w:r w:rsidRPr="00AC44AC">
        <w:rPr>
          <w:color w:val="000000" w:themeColor="text1"/>
        </w:rPr>
        <w:t xml:space="preserve">3.11. Ход заседания, доклады, выступления, особые мнения членов Комиссии, решения Комиссии отражаются в протоколе заседания Комиссии, к которому прилагаются </w:t>
      </w:r>
      <w:r w:rsidR="007276DE">
        <w:rPr>
          <w:color w:val="000000" w:themeColor="text1"/>
        </w:rPr>
        <w:t xml:space="preserve">             </w:t>
      </w:r>
      <w:r w:rsidRPr="00AC44AC">
        <w:rPr>
          <w:color w:val="000000" w:themeColor="text1"/>
        </w:rPr>
        <w:t xml:space="preserve">заполненные членами Комиссии опросные листы, являющиеся неотъемлемой частью </w:t>
      </w:r>
      <w:r w:rsidR="007276DE">
        <w:rPr>
          <w:color w:val="000000" w:themeColor="text1"/>
        </w:rPr>
        <w:t xml:space="preserve">     </w:t>
      </w:r>
      <w:r w:rsidRPr="00AC44AC">
        <w:rPr>
          <w:color w:val="000000" w:themeColor="text1"/>
        </w:rPr>
        <w:t>протокола, а также могут прилагаться копии материалов, рассмот</w:t>
      </w:r>
      <w:r w:rsidR="00AA538A">
        <w:rPr>
          <w:color w:val="000000" w:themeColor="text1"/>
        </w:rPr>
        <w:t xml:space="preserve">ренных на заседании </w:t>
      </w:r>
      <w:r w:rsidR="007276DE">
        <w:rPr>
          <w:color w:val="000000" w:themeColor="text1"/>
        </w:rPr>
        <w:t xml:space="preserve">   </w:t>
      </w:r>
      <w:r w:rsidR="00AA538A">
        <w:rPr>
          <w:color w:val="000000" w:themeColor="text1"/>
        </w:rPr>
        <w:t>Комиссии.</w:t>
      </w:r>
      <w:r w:rsidR="00AA538A">
        <w:rPr>
          <w:color w:val="000000" w:themeColor="text1"/>
        </w:rPr>
        <w:tab/>
      </w:r>
    </w:p>
    <w:p w:rsidR="00B70B21" w:rsidRDefault="00EB3C92" w:rsidP="00DC0524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C44AC">
        <w:rPr>
          <w:color w:val="000000" w:themeColor="text1"/>
        </w:rPr>
        <w:t>3.12. Заседания Комиссии могут проводиться в том числе с использованием средств видео-конференц-связи. Факт участия чл</w:t>
      </w:r>
      <w:r w:rsidR="00B70B21">
        <w:rPr>
          <w:color w:val="000000" w:themeColor="text1"/>
        </w:rPr>
        <w:t>енов Комиссии в таком заседании</w:t>
      </w:r>
      <w:r w:rsidR="007276DE">
        <w:rPr>
          <w:color w:val="000000" w:themeColor="text1"/>
        </w:rPr>
        <w:t xml:space="preserve"> </w:t>
      </w:r>
      <w:r w:rsidRPr="00AC44AC">
        <w:rPr>
          <w:color w:val="000000" w:themeColor="text1"/>
        </w:rPr>
        <w:t>отражается в протоколе заседания Комиссии.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>Результаты рассмотрения вопросов, вынесенных на заседание Комиссии, проводимое в форме заочного голосования, определяются путем сбора заполненны</w:t>
      </w:r>
      <w:r w:rsidR="00B70B21">
        <w:rPr>
          <w:color w:val="000000" w:themeColor="text1"/>
        </w:rPr>
        <w:t xml:space="preserve">х </w:t>
      </w:r>
      <w:r w:rsidRPr="00AC44AC">
        <w:rPr>
          <w:color w:val="000000" w:themeColor="text1"/>
        </w:rPr>
        <w:t>опросных лис</w:t>
      </w:r>
      <w:r w:rsidR="007276DE">
        <w:rPr>
          <w:color w:val="000000" w:themeColor="text1"/>
        </w:rPr>
        <w:t xml:space="preserve">тов. </w:t>
      </w:r>
      <w:r w:rsidRPr="00AC44AC">
        <w:rPr>
          <w:color w:val="000000" w:themeColor="text1"/>
        </w:rPr>
        <w:t>При проведении заседания Комиссии способами, указанными в данном пункте, сбор опро</w:t>
      </w:r>
      <w:r w:rsidRPr="00AC44AC">
        <w:rPr>
          <w:color w:val="000000" w:themeColor="text1"/>
        </w:rPr>
        <w:t>с</w:t>
      </w:r>
      <w:r w:rsidRPr="00AC44AC">
        <w:rPr>
          <w:color w:val="000000" w:themeColor="text1"/>
        </w:rPr>
        <w:t>ных листов</w:t>
      </w:r>
      <w:r w:rsidR="00E7617A">
        <w:rPr>
          <w:color w:val="000000" w:themeColor="text1"/>
        </w:rPr>
        <w:t xml:space="preserve"> производит секретарь Комиссии.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</w:p>
    <w:p w:rsidR="00EC2234" w:rsidRPr="00AC44AC" w:rsidRDefault="00EB3C92" w:rsidP="00DC0524">
      <w:pPr>
        <w:pStyle w:val="formattext"/>
        <w:tabs>
          <w:tab w:val="left" w:pos="426"/>
        </w:tabs>
        <w:spacing w:before="0" w:beforeAutospacing="0" w:after="0" w:afterAutospacing="0"/>
        <w:ind w:firstLine="480"/>
        <w:jc w:val="both"/>
        <w:textAlignment w:val="baseline"/>
        <w:rPr>
          <w:color w:val="000000" w:themeColor="text1"/>
        </w:rPr>
      </w:pPr>
      <w:r w:rsidRPr="00AC44AC">
        <w:rPr>
          <w:color w:val="000000" w:themeColor="text1"/>
        </w:rPr>
        <w:t>В случаях, указанных в настоящем пункте, предоставление опросного листа членом Комиссии в адрес секретаря Комиссии осуществляется членом Комиссии в сроки и</w:t>
      </w:r>
      <w:r w:rsidR="007276DE">
        <w:rPr>
          <w:color w:val="000000" w:themeColor="text1"/>
        </w:rPr>
        <w:t xml:space="preserve">        </w:t>
      </w:r>
      <w:r w:rsidRPr="00AC44AC">
        <w:rPr>
          <w:color w:val="000000" w:themeColor="text1"/>
        </w:rPr>
        <w:t xml:space="preserve"> способы, указанные в сообщении о проведении засе</w:t>
      </w:r>
      <w:r w:rsidR="00E7617A">
        <w:rPr>
          <w:color w:val="000000" w:themeColor="text1"/>
        </w:rPr>
        <w:t>дания Комиссии.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 xml:space="preserve">3.13. Итогом заседания Комиссии является принятие решения о включении </w:t>
      </w:r>
      <w:r w:rsidR="007276DE">
        <w:rPr>
          <w:color w:val="000000" w:themeColor="text1"/>
        </w:rPr>
        <w:t xml:space="preserve">           </w:t>
      </w:r>
      <w:r w:rsidRPr="00AC44AC">
        <w:rPr>
          <w:color w:val="000000" w:themeColor="text1"/>
        </w:rPr>
        <w:t>(невключении) в Схему предложенного к рассмот</w:t>
      </w:r>
      <w:r w:rsidR="00E7617A">
        <w:rPr>
          <w:color w:val="000000" w:themeColor="text1"/>
        </w:rPr>
        <w:t>рению места для размещения НТО.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 xml:space="preserve">Решение на заседании Комиссии, проводимом в очной форме, принимается путем </w:t>
      </w:r>
      <w:r w:rsidR="007276DE">
        <w:rPr>
          <w:color w:val="000000" w:themeColor="text1"/>
        </w:rPr>
        <w:t xml:space="preserve">    </w:t>
      </w:r>
      <w:r w:rsidRPr="00AC44AC">
        <w:rPr>
          <w:color w:val="000000" w:themeColor="text1"/>
        </w:rPr>
        <w:t xml:space="preserve">открытого голосования простым большинством голосов членов Комиссии, </w:t>
      </w:r>
      <w:r w:rsidR="007276DE">
        <w:rPr>
          <w:color w:val="000000" w:themeColor="text1"/>
        </w:rPr>
        <w:t xml:space="preserve">                      </w:t>
      </w:r>
      <w:r w:rsidRPr="00AC44AC">
        <w:rPr>
          <w:color w:val="000000" w:themeColor="text1"/>
        </w:rPr>
        <w:t>присутствующих на заседа</w:t>
      </w:r>
      <w:r w:rsidR="00E7617A">
        <w:rPr>
          <w:color w:val="000000" w:themeColor="text1"/>
        </w:rPr>
        <w:t>нии.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>В случае проведения заочного голосования решения Комиссии принимаются простым большинством голосов членов Комиссии от числа членов Комиссии, принявших участие в голосо</w:t>
      </w:r>
      <w:r w:rsidR="00E7617A">
        <w:rPr>
          <w:color w:val="000000" w:themeColor="text1"/>
        </w:rPr>
        <w:t>вании.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>Решение Комиссии оформляется протоко</w:t>
      </w:r>
      <w:r w:rsidR="00E7617A">
        <w:rPr>
          <w:color w:val="000000" w:themeColor="text1"/>
        </w:rPr>
        <w:t>лом.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>При равенстве голосов голос председательствующего на заседании Комиссии является решаю</w:t>
      </w:r>
      <w:r w:rsidR="00E7617A">
        <w:rPr>
          <w:color w:val="000000" w:themeColor="text1"/>
        </w:rPr>
        <w:t>щим.</w:t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t>3.1</w:t>
      </w:r>
      <w:r w:rsidR="00DC0524">
        <w:rPr>
          <w:color w:val="000000" w:themeColor="text1"/>
        </w:rPr>
        <w:t>4</w:t>
      </w:r>
      <w:r w:rsidRPr="00AC44AC">
        <w:rPr>
          <w:color w:val="000000" w:themeColor="text1"/>
        </w:rPr>
        <w:t>. Секретарь Комиссии обеспечивает оформление протокола заседания Комиссии и направление его на подпись председательствующему на заседании Комиссии не позднее пяти рабочих дней со дня проведения заседания Комиссии.</w:t>
      </w:r>
      <w:r w:rsidR="00E7617A">
        <w:rPr>
          <w:color w:val="000000" w:themeColor="text1"/>
        </w:rPr>
        <w:tab/>
      </w:r>
      <w:r w:rsidRPr="00AC44AC">
        <w:rPr>
          <w:color w:val="000000" w:themeColor="text1"/>
        </w:rPr>
        <w:br/>
      </w:r>
      <w:r w:rsidR="00FE1F4B">
        <w:rPr>
          <w:color w:val="000000" w:themeColor="text1"/>
        </w:rPr>
        <w:t xml:space="preserve">     </w:t>
      </w:r>
      <w:r w:rsidR="00FE1F4B">
        <w:rPr>
          <w:color w:val="000000" w:themeColor="text1"/>
        </w:rPr>
        <w:tab/>
        <w:t>3.1</w:t>
      </w:r>
      <w:r w:rsidR="00DC0524">
        <w:rPr>
          <w:color w:val="000000" w:themeColor="text1"/>
        </w:rPr>
        <w:t>5</w:t>
      </w:r>
      <w:r w:rsidR="00FE1F4B">
        <w:rPr>
          <w:color w:val="000000" w:themeColor="text1"/>
        </w:rPr>
        <w:t xml:space="preserve">. </w:t>
      </w:r>
      <w:r w:rsidRPr="00AC44AC">
        <w:rPr>
          <w:color w:val="000000" w:themeColor="text1"/>
        </w:rPr>
        <w:t xml:space="preserve">Протокол заседания Комиссии подписывается председательствующим на </w:t>
      </w:r>
      <w:r w:rsidR="00DC0524">
        <w:rPr>
          <w:color w:val="000000" w:themeColor="text1"/>
        </w:rPr>
        <w:t xml:space="preserve">          </w:t>
      </w:r>
      <w:r w:rsidRPr="00AC44AC">
        <w:rPr>
          <w:color w:val="000000" w:themeColor="text1"/>
        </w:rPr>
        <w:t xml:space="preserve">заседании Комиссии не позднее трех рабочих дней со дня его получения. Подлинники </w:t>
      </w:r>
      <w:r w:rsidR="00DC0524">
        <w:rPr>
          <w:color w:val="000000" w:themeColor="text1"/>
        </w:rPr>
        <w:t xml:space="preserve">   </w:t>
      </w:r>
      <w:r w:rsidRPr="00AC44AC">
        <w:rPr>
          <w:color w:val="000000" w:themeColor="text1"/>
        </w:rPr>
        <w:t xml:space="preserve">протоколов заседаний Комиссии и материалов, рассмотренных на заседании Комиссии, хранятся в </w:t>
      </w:r>
      <w:r w:rsidR="00DC0524">
        <w:rPr>
          <w:color w:val="000000" w:themeColor="text1"/>
        </w:rPr>
        <w:t>отделе экономического развития Администрации Кетовского муниципального округа.</w:t>
      </w:r>
    </w:p>
    <w:p w:rsidR="001C1E84" w:rsidRPr="00AC44AC" w:rsidRDefault="001C1E84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1C1E84" w:rsidRPr="00AC44AC" w:rsidRDefault="001C1E84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1C1E84" w:rsidRPr="00AC44AC" w:rsidRDefault="001C1E84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1C1E84" w:rsidRDefault="001C1E84" w:rsidP="00BA44F0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7617A" w:rsidRDefault="00E7617A" w:rsidP="00BA44F0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7617A" w:rsidRDefault="00E7617A" w:rsidP="00BA44F0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E7617A" w:rsidRDefault="00E7617A" w:rsidP="00BA44F0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color w:val="000000" w:themeColor="text1"/>
          <w:szCs w:val="24"/>
        </w:rPr>
      </w:pPr>
    </w:p>
    <w:p w:rsidR="00551AB4" w:rsidRDefault="00551AB4" w:rsidP="00BA44F0">
      <w:pPr>
        <w:pStyle w:val="headertext"/>
        <w:spacing w:before="0" w:beforeAutospacing="0" w:after="240" w:afterAutospacing="0"/>
        <w:jc w:val="both"/>
        <w:textAlignment w:val="baseline"/>
        <w:rPr>
          <w:b/>
          <w:bCs/>
        </w:rPr>
      </w:pPr>
    </w:p>
    <w:p w:rsidR="00E7617A" w:rsidRDefault="00E7617A" w:rsidP="00E7617A">
      <w:pPr>
        <w:ind w:left="5149" w:right="-143" w:firstLine="362"/>
        <w:jc w:val="both"/>
      </w:pPr>
      <w:r>
        <w:rPr>
          <w:bCs/>
        </w:rPr>
        <w:lastRenderedPageBreak/>
        <w:t xml:space="preserve">Приложение </w:t>
      </w:r>
    </w:p>
    <w:p w:rsidR="00E7617A" w:rsidRPr="00EB3C92" w:rsidRDefault="00E7617A" w:rsidP="00E7617A">
      <w:pPr>
        <w:ind w:left="5511"/>
        <w:jc w:val="both"/>
      </w:pPr>
      <w:r>
        <w:t>к Положению о комиссии по рассмотрению предложений по включению мест для размещения нестационарных торговых объектов в схему размещения нестационарных торговых объектов на территории Кетовского муниципального округа</w:t>
      </w:r>
    </w:p>
    <w:p w:rsidR="001C1E84" w:rsidRPr="00BA44F0" w:rsidRDefault="001C1E84" w:rsidP="0041281C">
      <w:pPr>
        <w:pStyle w:val="headertext"/>
        <w:spacing w:before="0" w:beforeAutospacing="0" w:after="240" w:afterAutospacing="0"/>
        <w:jc w:val="center"/>
        <w:textAlignment w:val="baseline"/>
        <w:rPr>
          <w:b/>
          <w:bCs/>
        </w:rPr>
      </w:pPr>
      <w:r w:rsidRPr="00BA44F0">
        <w:rPr>
          <w:b/>
          <w:bCs/>
        </w:rPr>
        <w:br/>
      </w:r>
      <w:r w:rsidRPr="00BA44F0">
        <w:rPr>
          <w:b/>
          <w:bCs/>
        </w:rPr>
        <w:br/>
        <w:t>Опросный лист голосования члена комиссии по рассмотрению предложений по вкл</w:t>
      </w:r>
      <w:r w:rsidRPr="00BA44F0">
        <w:rPr>
          <w:b/>
          <w:bCs/>
        </w:rPr>
        <w:t>ю</w:t>
      </w:r>
      <w:r w:rsidRPr="00BA44F0">
        <w:rPr>
          <w:b/>
          <w:bCs/>
        </w:rPr>
        <w:t xml:space="preserve">чению мест для размещения нестационарных торговых объектов в схему размещения нестационарных торговых объектов на территории </w:t>
      </w:r>
      <w:r w:rsidR="0041281C">
        <w:rPr>
          <w:b/>
          <w:bCs/>
        </w:rPr>
        <w:t>Кетовского муниципального       округа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2"/>
        <w:gridCol w:w="185"/>
        <w:gridCol w:w="924"/>
        <w:gridCol w:w="1848"/>
        <w:gridCol w:w="924"/>
        <w:gridCol w:w="3142"/>
      </w:tblGrid>
      <w:tr w:rsidR="001C1E84" w:rsidRPr="00BA44F0" w:rsidTr="001C1E84">
        <w:trPr>
          <w:trHeight w:val="15"/>
        </w:trPr>
        <w:tc>
          <w:tcPr>
            <w:tcW w:w="2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1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</w:tr>
      <w:tr w:rsidR="001C1E84" w:rsidRPr="00BA44F0" w:rsidTr="001C1E84"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ind w:firstLine="480"/>
              <w:textAlignment w:val="baseline"/>
            </w:pPr>
            <w:r w:rsidRPr="00BA44F0">
              <w:t>Дата проведения заседания Комиссии:</w:t>
            </w:r>
            <w:r w:rsidRPr="00BA44F0">
              <w:br/>
            </w: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</w:tr>
      <w:tr w:rsidR="001C1E84" w:rsidRPr="00BA44F0" w:rsidTr="001C1E84">
        <w:tc>
          <w:tcPr>
            <w:tcW w:w="5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40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4F0">
              <w:t>(дд.мм.гггг)</w:t>
            </w:r>
          </w:p>
        </w:tc>
      </w:tr>
      <w:tr w:rsidR="001C1E84" w:rsidRPr="00BA44F0" w:rsidTr="001C1E84">
        <w:tc>
          <w:tcPr>
            <w:tcW w:w="2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textAlignment w:val="baseline"/>
            </w:pPr>
            <w:r w:rsidRPr="00BA44F0">
              <w:t>Член Комиссии:</w:t>
            </w:r>
            <w:r w:rsidRPr="00BA44F0">
              <w:br/>
            </w:r>
          </w:p>
        </w:tc>
        <w:tc>
          <w:tcPr>
            <w:tcW w:w="702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</w:tr>
      <w:tr w:rsidR="001C1E84" w:rsidRPr="00BA44F0" w:rsidTr="001C1E8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</w:tr>
      <w:tr w:rsidR="001C1E84" w:rsidRPr="00BA44F0" w:rsidTr="001C1E8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Default="001C1E84" w:rsidP="00BA44F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4F0">
              <w:t>(наименование должности члена Комиссии, Ф.И.О.)</w:t>
            </w:r>
          </w:p>
          <w:p w:rsidR="00AA538A" w:rsidRDefault="00AB7C77" w:rsidP="00BA44F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7" type="#_x0000_t32" style="position:absolute;left:0;text-align:left;margin-left:-7.75pt;margin-top:12pt;width:470.25pt;height:0;z-index:251659264" o:connectortype="straight"/>
              </w:pict>
            </w:r>
            <w:r>
              <w:rPr>
                <w:noProof/>
              </w:rPr>
              <w:pict>
                <v:shape id="_x0000_s1026" type="#_x0000_t32" style="position:absolute;left:0;text-align:left;margin-left:-7.75pt;margin-top:0;width:470.25pt;height:0;z-index:251658240" o:connectortype="straight"/>
              </w:pict>
            </w:r>
          </w:p>
          <w:p w:rsidR="00AA538A" w:rsidRPr="00BA44F0" w:rsidRDefault="00AA538A" w:rsidP="00BA44F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</w:p>
        </w:tc>
      </w:tr>
      <w:tr w:rsidR="001C1E84" w:rsidRPr="00BA44F0" w:rsidTr="001C1E8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BA44F0">
              <w:t>Вопрос на рассмотрение: о включении места для размещения нестационарного</w:t>
            </w:r>
            <w:r w:rsidRPr="00BA44F0">
              <w:rPr>
                <w:rStyle w:val="apple-converted-space"/>
              </w:rPr>
              <w:t> </w:t>
            </w:r>
            <w:r w:rsidRPr="00BA44F0">
              <w:br/>
            </w:r>
          </w:p>
        </w:tc>
      </w:tr>
      <w:tr w:rsidR="001C1E84" w:rsidRPr="00BA44F0" w:rsidTr="001C1E84">
        <w:tc>
          <w:tcPr>
            <w:tcW w:w="2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textAlignment w:val="baseline"/>
            </w:pPr>
            <w:r w:rsidRPr="00BA44F0">
              <w:t>торгового объекта</w:t>
            </w:r>
            <w:r w:rsidRPr="00BA44F0">
              <w:rPr>
                <w:rStyle w:val="apple-converted-space"/>
              </w:rPr>
              <w:t> </w:t>
            </w:r>
            <w:r w:rsidRPr="00BA44F0">
              <w:br/>
            </w:r>
          </w:p>
        </w:tc>
        <w:tc>
          <w:tcPr>
            <w:tcW w:w="369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 w:rsidRPr="00BA44F0">
              <w:t>в схему размещения</w:t>
            </w:r>
            <w:r w:rsidRPr="00BA44F0">
              <w:rPr>
                <w:rStyle w:val="apple-converted-space"/>
              </w:rPr>
              <w:t> </w:t>
            </w:r>
            <w:r w:rsidRPr="00BA44F0">
              <w:br/>
            </w:r>
          </w:p>
        </w:tc>
      </w:tr>
      <w:tr w:rsidR="001C1E84" w:rsidRPr="00BA44F0" w:rsidTr="001C1E8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4F0">
              <w:t xml:space="preserve">нестационарных торговых объектов на территории </w:t>
            </w:r>
            <w:r w:rsidR="00AA538A">
              <w:t>Кетовского муниципального округа</w:t>
            </w:r>
            <w:r w:rsidRPr="00BA44F0">
              <w:rPr>
                <w:rStyle w:val="apple-converted-space"/>
              </w:rPr>
              <w:t> </w:t>
            </w:r>
            <w:r w:rsidRPr="00BA44F0">
              <w:br/>
            </w:r>
          </w:p>
        </w:tc>
      </w:tr>
      <w:tr w:rsidR="001C1E84" w:rsidRPr="00BA44F0" w:rsidTr="001C1E84">
        <w:tc>
          <w:tcPr>
            <w:tcW w:w="9425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AA538A">
            <w:pPr>
              <w:pStyle w:val="formattext"/>
              <w:spacing w:before="0" w:beforeAutospacing="0" w:after="0" w:afterAutospacing="0"/>
              <w:ind w:firstLine="480"/>
              <w:jc w:val="center"/>
              <w:textAlignment w:val="baseline"/>
            </w:pPr>
            <w:r w:rsidRPr="00BA44F0">
              <w:t>Результат голосования</w:t>
            </w:r>
            <w:r w:rsidRPr="00BA44F0">
              <w:rPr>
                <w:rStyle w:val="apple-converted-space"/>
              </w:rPr>
              <w:t> </w:t>
            </w:r>
            <w:r w:rsidRPr="00BA44F0">
              <w:br/>
            </w:r>
          </w:p>
        </w:tc>
      </w:tr>
      <w:tr w:rsidR="001C1E84" w:rsidRPr="00BA44F0" w:rsidTr="001C1E84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4F0">
              <w:t>За</w:t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pStyle w:val="formattext"/>
              <w:spacing w:before="0" w:beforeAutospacing="0" w:after="0" w:afterAutospacing="0"/>
              <w:jc w:val="both"/>
              <w:textAlignment w:val="baseline"/>
            </w:pPr>
            <w:r w:rsidRPr="00BA44F0">
              <w:t>Против</w:t>
            </w:r>
          </w:p>
        </w:tc>
      </w:tr>
      <w:tr w:rsidR="001C1E84" w:rsidRPr="00BA44F0" w:rsidTr="001C1E84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</w:rPr>
            </w:pPr>
          </w:p>
        </w:tc>
      </w:tr>
      <w:tr w:rsidR="001C1E84" w:rsidRPr="00BA44F0" w:rsidTr="001C1E84">
        <w:tc>
          <w:tcPr>
            <w:tcW w:w="351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pStyle w:val="formattext"/>
              <w:spacing w:before="0" w:beforeAutospacing="0" w:after="0" w:afterAutospacing="0"/>
              <w:ind w:firstLine="480"/>
              <w:jc w:val="both"/>
              <w:textAlignment w:val="baseline"/>
              <w:rPr>
                <w:color w:val="444444"/>
              </w:rPr>
            </w:pPr>
            <w:r w:rsidRPr="00BA44F0">
              <w:rPr>
                <w:color w:val="444444"/>
              </w:rPr>
              <w:t>Подпись:</w:t>
            </w:r>
            <w:r w:rsidRPr="00BA44F0">
              <w:rPr>
                <w:color w:val="444444"/>
              </w:rPr>
              <w:br/>
            </w:r>
          </w:p>
        </w:tc>
        <w:tc>
          <w:tcPr>
            <w:tcW w:w="277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  <w:color w:val="444444"/>
              </w:rPr>
            </w:pPr>
          </w:p>
        </w:tc>
        <w:tc>
          <w:tcPr>
            <w:tcW w:w="31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C1E84" w:rsidRPr="00BA44F0" w:rsidRDefault="001C1E84" w:rsidP="00BA44F0">
            <w:pPr>
              <w:jc w:val="both"/>
              <w:rPr>
                <w:rFonts w:cs="Times New Roman"/>
                <w:color w:val="444444"/>
              </w:rPr>
            </w:pPr>
          </w:p>
        </w:tc>
      </w:tr>
    </w:tbl>
    <w:p w:rsidR="001C1E84" w:rsidRDefault="001C1E84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2449A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2449A">
      <w:pPr>
        <w:pStyle w:val="Standard"/>
        <w:tabs>
          <w:tab w:val="left" w:pos="11964"/>
        </w:tabs>
        <w:autoSpaceDE w:val="0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p w:rsidR="00B2449A" w:rsidRPr="00BA44F0" w:rsidRDefault="00B2449A" w:rsidP="00BA44F0">
      <w:pPr>
        <w:pStyle w:val="Standard"/>
        <w:tabs>
          <w:tab w:val="left" w:pos="11964"/>
        </w:tabs>
        <w:autoSpaceDE w:val="0"/>
        <w:ind w:left="5103"/>
        <w:jc w:val="both"/>
        <w:rPr>
          <w:rFonts w:ascii="Times New Roman" w:hAnsi="Times New Roman" w:cs="Times New Roman"/>
          <w:color w:val="000000"/>
          <w:szCs w:val="24"/>
        </w:rPr>
      </w:pPr>
    </w:p>
    <w:sectPr w:rsidR="00B2449A" w:rsidRPr="00BA44F0" w:rsidSect="00844AD3">
      <w:headerReference w:type="default" r:id="rId10"/>
      <w:footerReference w:type="default" r:id="rId11"/>
      <w:pgSz w:w="11906" w:h="16838"/>
      <w:pgMar w:top="993" w:right="707" w:bottom="567" w:left="1701" w:header="573" w:footer="40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28F6" w:rsidRDefault="00D628F6">
      <w:r>
        <w:separator/>
      </w:r>
    </w:p>
  </w:endnote>
  <w:endnote w:type="continuationSeparator" w:id="1">
    <w:p w:rsidR="00D628F6" w:rsidRDefault="00D628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MT, Arial"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OpenSymbol, 'Arial Unicode MS'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PT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PT Sans Caption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36" w:rsidRDefault="00AB7C77">
    <w:pPr>
      <w:pStyle w:val="affa"/>
      <w:ind w:right="360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Врезка16" o:spid="_x0000_s2049" type="#_x0000_t202" style="position:absolute;margin-left:-411.2pt;margin-top:.05pt;width:0;height:1.65pt;z-index:251681792;visibility:visible;mso-wrap-style:none;mso-position-horizontal:righ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" filled="f" stroked="f">
          <v:textbox style="mso-fit-shape-to-text:t" inset="0,0,0,0">
            <w:txbxContent>
              <w:p w:rsidR="00AF3536" w:rsidRDefault="00AF3536">
                <w:pPr>
                  <w:pStyle w:val="affa"/>
                </w:pPr>
              </w:p>
            </w:txbxContent>
          </v:textbox>
          <w10:wrap type="square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28F6" w:rsidRDefault="00D628F6">
      <w:r>
        <w:rPr>
          <w:color w:val="000000"/>
        </w:rPr>
        <w:separator/>
      </w:r>
    </w:p>
  </w:footnote>
  <w:footnote w:type="continuationSeparator" w:id="1">
    <w:p w:rsidR="00D628F6" w:rsidRDefault="00D628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3536" w:rsidRPr="00AB3E69" w:rsidRDefault="00AF3536" w:rsidP="00AB3E6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29E19CE"/>
    <w:multiLevelType w:val="hybridMultilevel"/>
    <w:tmpl w:val="5AEC803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9664AB7"/>
    <w:multiLevelType w:val="hybridMultilevel"/>
    <w:tmpl w:val="1F265610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>
    <w:nsid w:val="0ABB4F9F"/>
    <w:multiLevelType w:val="multilevel"/>
    <w:tmpl w:val="F8EE7AA4"/>
    <w:numStyleLink w:val="WW8Num3"/>
  </w:abstractNum>
  <w:abstractNum w:abstractNumId="4">
    <w:nsid w:val="0F7D5ABA"/>
    <w:multiLevelType w:val="hybridMultilevel"/>
    <w:tmpl w:val="67583528"/>
    <w:lvl w:ilvl="0" w:tplc="963643F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4CC82134">
      <w:start w:val="1"/>
      <w:numFmt w:val="decimal"/>
      <w:lvlText w:val="%2)"/>
      <w:lvlJc w:val="left"/>
      <w:pPr>
        <w:ind w:left="3140" w:hanging="1155"/>
      </w:pPr>
      <w:rPr>
        <w:rFonts w:ascii="Times New Roman" w:eastAsia="ArialMT, Arial" w:hAnsi="Times New Roman" w:cs="Times New Roman"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D06E0"/>
    <w:multiLevelType w:val="multilevel"/>
    <w:tmpl w:val="DF881DFC"/>
    <w:styleLink w:val="WW8Num1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6">
    <w:nsid w:val="1A475689"/>
    <w:multiLevelType w:val="hybridMultilevel"/>
    <w:tmpl w:val="0EFC571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EE55F73"/>
    <w:multiLevelType w:val="hybridMultilevel"/>
    <w:tmpl w:val="F92C96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2044080C"/>
    <w:multiLevelType w:val="multilevel"/>
    <w:tmpl w:val="D35E56B8"/>
    <w:styleLink w:val="WW8Num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9">
    <w:nsid w:val="244E72AD"/>
    <w:multiLevelType w:val="hybridMultilevel"/>
    <w:tmpl w:val="4A5AF21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B9B236C"/>
    <w:multiLevelType w:val="multilevel"/>
    <w:tmpl w:val="315617C4"/>
    <w:styleLink w:val="WW8Num27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1">
    <w:nsid w:val="315A7F57"/>
    <w:multiLevelType w:val="multilevel"/>
    <w:tmpl w:val="FA2AB3DE"/>
    <w:styleLink w:val="WW8Num4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2">
    <w:nsid w:val="31B82761"/>
    <w:multiLevelType w:val="multilevel"/>
    <w:tmpl w:val="F8EE7AA4"/>
    <w:styleLink w:val="WW8Num3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3">
    <w:nsid w:val="3977501D"/>
    <w:multiLevelType w:val="hybridMultilevel"/>
    <w:tmpl w:val="5032E55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44D147A6"/>
    <w:multiLevelType w:val="hybridMultilevel"/>
    <w:tmpl w:val="E1F4E112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26430C"/>
    <w:multiLevelType w:val="hybridMultilevel"/>
    <w:tmpl w:val="E2B03DEA"/>
    <w:lvl w:ilvl="0" w:tplc="C93CBD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28645E"/>
    <w:multiLevelType w:val="multilevel"/>
    <w:tmpl w:val="F8EE7AA4"/>
    <w:numStyleLink w:val="WW8Num3"/>
  </w:abstractNum>
  <w:abstractNum w:abstractNumId="17">
    <w:nsid w:val="50A75C37"/>
    <w:multiLevelType w:val="multilevel"/>
    <w:tmpl w:val="C8AC15D8"/>
    <w:styleLink w:val="WW8Num23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8">
    <w:nsid w:val="5DCD4FFB"/>
    <w:multiLevelType w:val="multilevel"/>
    <w:tmpl w:val="27345CBC"/>
    <w:styleLink w:val="WW8Num5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19">
    <w:nsid w:val="71E121EC"/>
    <w:multiLevelType w:val="hybridMultilevel"/>
    <w:tmpl w:val="0826FF6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>
    <w:nsid w:val="76073631"/>
    <w:multiLevelType w:val="multilevel"/>
    <w:tmpl w:val="F8EE7AA4"/>
    <w:lvl w:ilvl="0">
      <w:start w:val="1"/>
      <w:numFmt w:val="upperRoman"/>
      <w:lvlText w:val="%1. "/>
      <w:lvlJc w:val="center"/>
      <w:rPr>
        <w:rFonts w:cs="Times New Roman"/>
      </w:rPr>
    </w:lvl>
    <w:lvl w:ilvl="1">
      <w:start w:val="1"/>
      <w:numFmt w:val="decimal"/>
      <w:lvlText w:val="%2. 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1">
    <w:nsid w:val="7C4E01BB"/>
    <w:multiLevelType w:val="multilevel"/>
    <w:tmpl w:val="25323A12"/>
    <w:lvl w:ilvl="0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1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2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3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4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5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6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7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  <w:lvl w:ilvl="8">
      <w:numFmt w:val="bullet"/>
      <w:lvlText w:val="–"/>
      <w:lvlJc w:val="left"/>
      <w:rPr>
        <w:rFonts w:ascii="OpenSymbol, 'Arial Unicode MS'" w:eastAsia="OpenSymbol, 'Arial Unicode MS'" w:hAnsi="OpenSymbol, 'Arial Unicode MS'" w:cs="OpenSymbol, 'Arial Unicode MS'"/>
      </w:rPr>
    </w:lvl>
  </w:abstractNum>
  <w:abstractNum w:abstractNumId="22">
    <w:nsid w:val="7D7955FD"/>
    <w:multiLevelType w:val="multilevel"/>
    <w:tmpl w:val="1EB08D56"/>
    <w:styleLink w:val="WW8Num8"/>
    <w:lvl w:ilvl="0">
      <w:start w:val="1"/>
      <w:numFmt w:val="decimal"/>
      <w:lvlText w:val="%1)"/>
      <w:lvlJc w:val="left"/>
      <w:rPr>
        <w:rFonts w:ascii="Times New Roman" w:eastAsia="ArialMT, Arial" w:hAnsi="Times New Roman" w:cs="Times New Roman"/>
        <w:i w:val="0"/>
        <w:iCs w:val="0"/>
        <w:color w:val="000000"/>
        <w:sz w:val="24"/>
        <w:szCs w:val="24"/>
        <w:lang w:val="ru-RU" w:bidi="ar-SA"/>
      </w:rPr>
    </w:lvl>
    <w:lvl w:ilvl="1">
      <w:start w:val="1"/>
      <w:numFmt w:val="decimal"/>
      <w:lvlText w:val="%2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2">
      <w:start w:val="1"/>
      <w:numFmt w:val="decimal"/>
      <w:lvlText w:val="%3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3">
      <w:start w:val="1"/>
      <w:numFmt w:val="decimal"/>
      <w:lvlText w:val="%4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4">
      <w:start w:val="1"/>
      <w:numFmt w:val="decimal"/>
      <w:lvlText w:val="%5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5">
      <w:start w:val="1"/>
      <w:numFmt w:val="decimal"/>
      <w:lvlText w:val="%6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6">
      <w:start w:val="1"/>
      <w:numFmt w:val="decimal"/>
      <w:lvlText w:val="%7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7">
      <w:start w:val="1"/>
      <w:numFmt w:val="decimal"/>
      <w:lvlText w:val="%8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  <w:lvl w:ilvl="8">
      <w:start w:val="1"/>
      <w:numFmt w:val="decimal"/>
      <w:lvlText w:val="%9."/>
      <w:lvlJc w:val="left"/>
      <w:rPr>
        <w:rFonts w:ascii="Arial" w:eastAsia="ArialMT, Arial" w:hAnsi="Arial" w:cs="ArialMT, Arial"/>
        <w:i w:val="0"/>
        <w:iCs w:val="0"/>
        <w:color w:val="000000"/>
        <w:sz w:val="24"/>
        <w:szCs w:val="24"/>
        <w:lang w:val="ru-RU" w:bidi="ar-SA"/>
      </w:rPr>
    </w:lvl>
  </w:abstractNum>
  <w:abstractNum w:abstractNumId="23">
    <w:nsid w:val="7F522E89"/>
    <w:multiLevelType w:val="hybridMultilevel"/>
    <w:tmpl w:val="109A24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8"/>
  </w:num>
  <w:num w:numId="2">
    <w:abstractNumId w:val="12"/>
    <w:lvlOverride w:ilvl="0">
      <w:lvl w:ilvl="0">
        <w:start w:val="1"/>
        <w:numFmt w:val="upperRoman"/>
        <w:lvlText w:val="%1. "/>
        <w:lvlJc w:val="center"/>
        <w:rPr>
          <w:rFonts w:cs="Times New Roman"/>
        </w:rPr>
      </w:lvl>
    </w:lvlOverride>
    <w:lvlOverride w:ilvl="1">
      <w:lvl w:ilvl="1">
        <w:start w:val="1"/>
        <w:numFmt w:val="decimal"/>
        <w:lvlText w:val="%2. 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3">
    <w:abstractNumId w:val="11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4">
    <w:abstractNumId w:val="18"/>
  </w:num>
  <w:num w:numId="5">
    <w:abstractNumId w:val="22"/>
  </w:num>
  <w:num w:numId="6">
    <w:abstractNumId w:val="17"/>
  </w:num>
  <w:num w:numId="7">
    <w:abstractNumId w:val="10"/>
    <w:lvlOverride w:ilvl="0"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1">
      <w:lvl w:ilvl="1">
        <w:start w:val="1"/>
        <w:numFmt w:val="decimal"/>
        <w:lvlText w:val="%2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3">
      <w:lvl w:ilvl="3">
        <w:start w:val="1"/>
        <w:numFmt w:val="decimal"/>
        <w:lvlText w:val="%4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4">
      <w:lvl w:ilvl="4">
        <w:start w:val="1"/>
        <w:numFmt w:val="decimal"/>
        <w:lvlText w:val="%5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5">
      <w:lvl w:ilvl="5">
        <w:start w:val="1"/>
        <w:numFmt w:val="decimal"/>
        <w:lvlText w:val="%6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7">
      <w:lvl w:ilvl="7">
        <w:start w:val="1"/>
        <w:numFmt w:val="decimal"/>
        <w:lvlText w:val="%8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  <w:lvlOverride w:ilvl="8">
      <w:lvl w:ilvl="8">
        <w:start w:val="1"/>
        <w:numFmt w:val="decimal"/>
        <w:lvlText w:val="%9."/>
        <w:lvlJc w:val="left"/>
        <w:rPr>
          <w:rFonts w:ascii="Arial" w:eastAsia="ArialMT, Arial" w:hAnsi="Arial" w:cs="ArialMT, Arial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8">
    <w:abstractNumId w:val="5"/>
  </w:num>
  <w:num w:numId="9">
    <w:abstractNumId w:val="21"/>
  </w:num>
  <w:num w:numId="10">
    <w:abstractNumId w:val="11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1">
    <w:abstractNumId w:val="18"/>
    <w:lvlOverride w:ilvl="0">
      <w:startOverride w:val="1"/>
    </w:lvlOverride>
  </w:num>
  <w:num w:numId="12">
    <w:abstractNumId w:val="22"/>
    <w:lvlOverride w:ilvl="0">
      <w:startOverride w:val="1"/>
    </w:lvlOverride>
  </w:num>
  <w:num w:numId="13">
    <w:abstractNumId w:val="17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4">
    <w:abstractNumId w:val="10"/>
    <w:lvlOverride w:ilvl="0">
      <w:startOverride w:val="1"/>
      <w:lvl w:ilvl="0">
        <w:start w:val="1"/>
        <w:numFmt w:val="decimal"/>
        <w:lvlText w:val="%1)"/>
        <w:lvlJc w:val="left"/>
        <w:rPr>
          <w:rFonts w:ascii="Times New Roman" w:eastAsia="ArialMT, Arial" w:hAnsi="Times New Roman" w:cs="Times New Roman"/>
          <w:i w:val="0"/>
          <w:iCs w:val="0"/>
          <w:color w:val="000000"/>
          <w:sz w:val="24"/>
          <w:szCs w:val="24"/>
          <w:lang w:val="ru-RU" w:bidi="ar-SA"/>
        </w:rPr>
      </w:lvl>
    </w:lvlOverride>
  </w:num>
  <w:num w:numId="15">
    <w:abstractNumId w:val="5"/>
    <w:lvlOverride w:ilvl="0">
      <w:startOverride w:val="1"/>
    </w:lvlOverride>
  </w:num>
  <w:num w:numId="16">
    <w:abstractNumId w:val="4"/>
  </w:num>
  <w:num w:numId="17">
    <w:abstractNumId w:val="10"/>
  </w:num>
  <w:num w:numId="18">
    <w:abstractNumId w:val="12"/>
  </w:num>
  <w:num w:numId="19">
    <w:abstractNumId w:val="1"/>
  </w:num>
  <w:num w:numId="20">
    <w:abstractNumId w:val="3"/>
  </w:num>
  <w:num w:numId="21">
    <w:abstractNumId w:val="20"/>
  </w:num>
  <w:num w:numId="22">
    <w:abstractNumId w:val="7"/>
  </w:num>
  <w:num w:numId="23">
    <w:abstractNumId w:val="23"/>
  </w:num>
  <w:num w:numId="24">
    <w:abstractNumId w:val="13"/>
  </w:num>
  <w:num w:numId="25">
    <w:abstractNumId w:val="9"/>
  </w:num>
  <w:num w:numId="26">
    <w:abstractNumId w:val="6"/>
  </w:num>
  <w:num w:numId="27">
    <w:abstractNumId w:val="16"/>
  </w:num>
  <w:num w:numId="28">
    <w:abstractNumId w:val="19"/>
  </w:num>
  <w:num w:numId="29">
    <w:abstractNumId w:val="14"/>
  </w:num>
  <w:num w:numId="30">
    <w:abstractNumId w:val="2"/>
  </w:num>
  <w:num w:numId="31">
    <w:abstractNumId w:val="15"/>
  </w:num>
  <w:num w:numId="32">
    <w:abstractNumId w:val="11"/>
  </w:num>
  <w:num w:numId="3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autoHyphenation/>
  <w:characterSpacingControl w:val="doNotCompress"/>
  <w:hdrShapeDefaults>
    <o:shapedefaults v:ext="edit" spidmax="19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4713B4"/>
    <w:rsid w:val="00001E45"/>
    <w:rsid w:val="000027F8"/>
    <w:rsid w:val="00003D8A"/>
    <w:rsid w:val="00005298"/>
    <w:rsid w:val="00005415"/>
    <w:rsid w:val="00021D35"/>
    <w:rsid w:val="00024DC2"/>
    <w:rsid w:val="000333D2"/>
    <w:rsid w:val="00040BF9"/>
    <w:rsid w:val="0004372E"/>
    <w:rsid w:val="00043E46"/>
    <w:rsid w:val="00050671"/>
    <w:rsid w:val="00051D19"/>
    <w:rsid w:val="00055257"/>
    <w:rsid w:val="000557B4"/>
    <w:rsid w:val="00064A4D"/>
    <w:rsid w:val="00066FF0"/>
    <w:rsid w:val="00070277"/>
    <w:rsid w:val="00077347"/>
    <w:rsid w:val="00077595"/>
    <w:rsid w:val="000777EA"/>
    <w:rsid w:val="00077918"/>
    <w:rsid w:val="00081832"/>
    <w:rsid w:val="000822F0"/>
    <w:rsid w:val="00083D13"/>
    <w:rsid w:val="0008450E"/>
    <w:rsid w:val="0008674D"/>
    <w:rsid w:val="00090F4B"/>
    <w:rsid w:val="00092C9C"/>
    <w:rsid w:val="00094F42"/>
    <w:rsid w:val="0009667C"/>
    <w:rsid w:val="00096D7A"/>
    <w:rsid w:val="000A0ED3"/>
    <w:rsid w:val="000A4EA8"/>
    <w:rsid w:val="000A7D33"/>
    <w:rsid w:val="000B1F68"/>
    <w:rsid w:val="000B3135"/>
    <w:rsid w:val="000B5989"/>
    <w:rsid w:val="000B70FB"/>
    <w:rsid w:val="000C31B0"/>
    <w:rsid w:val="000C72D2"/>
    <w:rsid w:val="000D0801"/>
    <w:rsid w:val="000D0D21"/>
    <w:rsid w:val="000D30AE"/>
    <w:rsid w:val="000D72BF"/>
    <w:rsid w:val="000E115B"/>
    <w:rsid w:val="000E759F"/>
    <w:rsid w:val="000E7AC1"/>
    <w:rsid w:val="000F53CB"/>
    <w:rsid w:val="000F5ACF"/>
    <w:rsid w:val="001072A2"/>
    <w:rsid w:val="00111EF1"/>
    <w:rsid w:val="00114D29"/>
    <w:rsid w:val="00116FB8"/>
    <w:rsid w:val="00120C93"/>
    <w:rsid w:val="00121564"/>
    <w:rsid w:val="001307CA"/>
    <w:rsid w:val="00131500"/>
    <w:rsid w:val="00131B69"/>
    <w:rsid w:val="00131EC4"/>
    <w:rsid w:val="00133DCD"/>
    <w:rsid w:val="001367D3"/>
    <w:rsid w:val="00142437"/>
    <w:rsid w:val="00146A1B"/>
    <w:rsid w:val="00150A75"/>
    <w:rsid w:val="00152C23"/>
    <w:rsid w:val="00164AF6"/>
    <w:rsid w:val="00167059"/>
    <w:rsid w:val="0017172F"/>
    <w:rsid w:val="00172970"/>
    <w:rsid w:val="00173CED"/>
    <w:rsid w:val="00174C7B"/>
    <w:rsid w:val="00177D0D"/>
    <w:rsid w:val="00180ABE"/>
    <w:rsid w:val="00183478"/>
    <w:rsid w:val="001847AD"/>
    <w:rsid w:val="00187FFE"/>
    <w:rsid w:val="001932D2"/>
    <w:rsid w:val="0019376F"/>
    <w:rsid w:val="00197983"/>
    <w:rsid w:val="001A0B9A"/>
    <w:rsid w:val="001A49F7"/>
    <w:rsid w:val="001A64D6"/>
    <w:rsid w:val="001B2FE1"/>
    <w:rsid w:val="001B3669"/>
    <w:rsid w:val="001B46AB"/>
    <w:rsid w:val="001B51CF"/>
    <w:rsid w:val="001B5763"/>
    <w:rsid w:val="001B767D"/>
    <w:rsid w:val="001C1E84"/>
    <w:rsid w:val="001C25BD"/>
    <w:rsid w:val="001C473E"/>
    <w:rsid w:val="001C7B73"/>
    <w:rsid w:val="001D4D59"/>
    <w:rsid w:val="001D6FB2"/>
    <w:rsid w:val="001D7D41"/>
    <w:rsid w:val="001E49BA"/>
    <w:rsid w:val="001E6219"/>
    <w:rsid w:val="001F1CAB"/>
    <w:rsid w:val="001F393D"/>
    <w:rsid w:val="001F69E6"/>
    <w:rsid w:val="00204691"/>
    <w:rsid w:val="0021160E"/>
    <w:rsid w:val="00212DFF"/>
    <w:rsid w:val="00212FC1"/>
    <w:rsid w:val="002152CA"/>
    <w:rsid w:val="002233A3"/>
    <w:rsid w:val="002307B4"/>
    <w:rsid w:val="002316D6"/>
    <w:rsid w:val="00233132"/>
    <w:rsid w:val="00233278"/>
    <w:rsid w:val="00233F2A"/>
    <w:rsid w:val="00236DC5"/>
    <w:rsid w:val="00242151"/>
    <w:rsid w:val="0025099C"/>
    <w:rsid w:val="002531A4"/>
    <w:rsid w:val="00254FD1"/>
    <w:rsid w:val="002558F2"/>
    <w:rsid w:val="00257967"/>
    <w:rsid w:val="00261D1C"/>
    <w:rsid w:val="00264AE0"/>
    <w:rsid w:val="002666A4"/>
    <w:rsid w:val="00274ED8"/>
    <w:rsid w:val="002758F2"/>
    <w:rsid w:val="00281904"/>
    <w:rsid w:val="00284DA8"/>
    <w:rsid w:val="0028526B"/>
    <w:rsid w:val="0029190F"/>
    <w:rsid w:val="00294E19"/>
    <w:rsid w:val="0029562E"/>
    <w:rsid w:val="00297028"/>
    <w:rsid w:val="002973F3"/>
    <w:rsid w:val="002A318F"/>
    <w:rsid w:val="002A4B7F"/>
    <w:rsid w:val="002A729B"/>
    <w:rsid w:val="002B0112"/>
    <w:rsid w:val="002B1D64"/>
    <w:rsid w:val="002B1FC5"/>
    <w:rsid w:val="002C1162"/>
    <w:rsid w:val="002C1E5B"/>
    <w:rsid w:val="002C6BEE"/>
    <w:rsid w:val="002D29F2"/>
    <w:rsid w:val="002D632C"/>
    <w:rsid w:val="002D783F"/>
    <w:rsid w:val="002E3C7D"/>
    <w:rsid w:val="002E6183"/>
    <w:rsid w:val="002F1391"/>
    <w:rsid w:val="002F1625"/>
    <w:rsid w:val="002F58B6"/>
    <w:rsid w:val="00301C8E"/>
    <w:rsid w:val="003043AB"/>
    <w:rsid w:val="0030582F"/>
    <w:rsid w:val="00310045"/>
    <w:rsid w:val="0031627D"/>
    <w:rsid w:val="0032115F"/>
    <w:rsid w:val="0032199D"/>
    <w:rsid w:val="0033216A"/>
    <w:rsid w:val="00346438"/>
    <w:rsid w:val="0034726D"/>
    <w:rsid w:val="003519E9"/>
    <w:rsid w:val="00356057"/>
    <w:rsid w:val="00356D0B"/>
    <w:rsid w:val="00357309"/>
    <w:rsid w:val="00361CF3"/>
    <w:rsid w:val="00365215"/>
    <w:rsid w:val="00372186"/>
    <w:rsid w:val="00376BA6"/>
    <w:rsid w:val="0038163B"/>
    <w:rsid w:val="003848F9"/>
    <w:rsid w:val="00385A7D"/>
    <w:rsid w:val="00385C7D"/>
    <w:rsid w:val="00386975"/>
    <w:rsid w:val="003920A9"/>
    <w:rsid w:val="003957E7"/>
    <w:rsid w:val="0039775E"/>
    <w:rsid w:val="003A79F0"/>
    <w:rsid w:val="003A7DB0"/>
    <w:rsid w:val="003B0716"/>
    <w:rsid w:val="003B33D0"/>
    <w:rsid w:val="003C0374"/>
    <w:rsid w:val="003C2C53"/>
    <w:rsid w:val="003C569C"/>
    <w:rsid w:val="003D3046"/>
    <w:rsid w:val="003D396A"/>
    <w:rsid w:val="003D588F"/>
    <w:rsid w:val="003D6582"/>
    <w:rsid w:val="003E05C8"/>
    <w:rsid w:val="003E4062"/>
    <w:rsid w:val="003E5F93"/>
    <w:rsid w:val="003F380C"/>
    <w:rsid w:val="00402291"/>
    <w:rsid w:val="00402BFB"/>
    <w:rsid w:val="0040407A"/>
    <w:rsid w:val="004073C0"/>
    <w:rsid w:val="0041281C"/>
    <w:rsid w:val="004165DA"/>
    <w:rsid w:val="00417E77"/>
    <w:rsid w:val="004219CE"/>
    <w:rsid w:val="004252C2"/>
    <w:rsid w:val="004354FA"/>
    <w:rsid w:val="004378D3"/>
    <w:rsid w:val="00441E22"/>
    <w:rsid w:val="00441F6C"/>
    <w:rsid w:val="004521CC"/>
    <w:rsid w:val="004533EA"/>
    <w:rsid w:val="0045446F"/>
    <w:rsid w:val="00454486"/>
    <w:rsid w:val="004570D6"/>
    <w:rsid w:val="00461DA1"/>
    <w:rsid w:val="004645E4"/>
    <w:rsid w:val="00465A21"/>
    <w:rsid w:val="00466375"/>
    <w:rsid w:val="004713B4"/>
    <w:rsid w:val="00471482"/>
    <w:rsid w:val="00472427"/>
    <w:rsid w:val="00475D24"/>
    <w:rsid w:val="00480C0B"/>
    <w:rsid w:val="0048211C"/>
    <w:rsid w:val="00482E58"/>
    <w:rsid w:val="00483BDB"/>
    <w:rsid w:val="00483D17"/>
    <w:rsid w:val="00483F68"/>
    <w:rsid w:val="004845C0"/>
    <w:rsid w:val="00490FC5"/>
    <w:rsid w:val="004A1DF5"/>
    <w:rsid w:val="004A2382"/>
    <w:rsid w:val="004A3A4E"/>
    <w:rsid w:val="004A4BA2"/>
    <w:rsid w:val="004A6DD9"/>
    <w:rsid w:val="004B274F"/>
    <w:rsid w:val="004B2A72"/>
    <w:rsid w:val="004B4108"/>
    <w:rsid w:val="004B4911"/>
    <w:rsid w:val="004B53EC"/>
    <w:rsid w:val="004C44DF"/>
    <w:rsid w:val="004C4D92"/>
    <w:rsid w:val="004C6924"/>
    <w:rsid w:val="004D033D"/>
    <w:rsid w:val="004D3515"/>
    <w:rsid w:val="004D7DA1"/>
    <w:rsid w:val="004E0468"/>
    <w:rsid w:val="004E1CB0"/>
    <w:rsid w:val="004E3B3D"/>
    <w:rsid w:val="004E5C5D"/>
    <w:rsid w:val="004F7982"/>
    <w:rsid w:val="00502516"/>
    <w:rsid w:val="00510EBE"/>
    <w:rsid w:val="005110D7"/>
    <w:rsid w:val="0051516D"/>
    <w:rsid w:val="00515EAF"/>
    <w:rsid w:val="00520FF6"/>
    <w:rsid w:val="0052585D"/>
    <w:rsid w:val="00525924"/>
    <w:rsid w:val="00526328"/>
    <w:rsid w:val="00531630"/>
    <w:rsid w:val="0053572B"/>
    <w:rsid w:val="00551AB4"/>
    <w:rsid w:val="00551E6B"/>
    <w:rsid w:val="005568F0"/>
    <w:rsid w:val="00562855"/>
    <w:rsid w:val="00564892"/>
    <w:rsid w:val="0056544C"/>
    <w:rsid w:val="005662CE"/>
    <w:rsid w:val="00566426"/>
    <w:rsid w:val="00571A94"/>
    <w:rsid w:val="00572016"/>
    <w:rsid w:val="00573E54"/>
    <w:rsid w:val="00574251"/>
    <w:rsid w:val="0057543F"/>
    <w:rsid w:val="005759A8"/>
    <w:rsid w:val="00577856"/>
    <w:rsid w:val="00577FB7"/>
    <w:rsid w:val="00587055"/>
    <w:rsid w:val="0058727C"/>
    <w:rsid w:val="00587F75"/>
    <w:rsid w:val="005949E0"/>
    <w:rsid w:val="005A35A1"/>
    <w:rsid w:val="005A79DC"/>
    <w:rsid w:val="005B42A4"/>
    <w:rsid w:val="005B5015"/>
    <w:rsid w:val="005B777F"/>
    <w:rsid w:val="005C5BDA"/>
    <w:rsid w:val="005D573F"/>
    <w:rsid w:val="005F026E"/>
    <w:rsid w:val="005F08A6"/>
    <w:rsid w:val="005F0B7C"/>
    <w:rsid w:val="005F2B2C"/>
    <w:rsid w:val="005F3608"/>
    <w:rsid w:val="005F4760"/>
    <w:rsid w:val="005F58D9"/>
    <w:rsid w:val="005F66A3"/>
    <w:rsid w:val="005F72C7"/>
    <w:rsid w:val="006002FC"/>
    <w:rsid w:val="00600B3D"/>
    <w:rsid w:val="00603028"/>
    <w:rsid w:val="006038E4"/>
    <w:rsid w:val="006104FA"/>
    <w:rsid w:val="00610D41"/>
    <w:rsid w:val="00613AD1"/>
    <w:rsid w:val="00614E35"/>
    <w:rsid w:val="0062202B"/>
    <w:rsid w:val="00624749"/>
    <w:rsid w:val="00634699"/>
    <w:rsid w:val="00641806"/>
    <w:rsid w:val="00642A00"/>
    <w:rsid w:val="006448AD"/>
    <w:rsid w:val="00644C90"/>
    <w:rsid w:val="00652511"/>
    <w:rsid w:val="00656782"/>
    <w:rsid w:val="0066105A"/>
    <w:rsid w:val="00663B08"/>
    <w:rsid w:val="0067232A"/>
    <w:rsid w:val="00673FDB"/>
    <w:rsid w:val="006762EB"/>
    <w:rsid w:val="00683C99"/>
    <w:rsid w:val="00684816"/>
    <w:rsid w:val="006858F8"/>
    <w:rsid w:val="006923AD"/>
    <w:rsid w:val="006944B9"/>
    <w:rsid w:val="0069510D"/>
    <w:rsid w:val="00697B99"/>
    <w:rsid w:val="006A2D8E"/>
    <w:rsid w:val="006A67E9"/>
    <w:rsid w:val="006A6886"/>
    <w:rsid w:val="006B0620"/>
    <w:rsid w:val="006B143E"/>
    <w:rsid w:val="006B1BD8"/>
    <w:rsid w:val="006B419A"/>
    <w:rsid w:val="006B6DAA"/>
    <w:rsid w:val="006B7D6C"/>
    <w:rsid w:val="006C1334"/>
    <w:rsid w:val="006C3A99"/>
    <w:rsid w:val="006C6F75"/>
    <w:rsid w:val="006D147D"/>
    <w:rsid w:val="006D29A5"/>
    <w:rsid w:val="006D6BB9"/>
    <w:rsid w:val="006E3D7D"/>
    <w:rsid w:val="006E644B"/>
    <w:rsid w:val="006E7438"/>
    <w:rsid w:val="006F224E"/>
    <w:rsid w:val="006F2909"/>
    <w:rsid w:val="006F4575"/>
    <w:rsid w:val="006F6B92"/>
    <w:rsid w:val="0070027C"/>
    <w:rsid w:val="0070531C"/>
    <w:rsid w:val="0070618A"/>
    <w:rsid w:val="007069DF"/>
    <w:rsid w:val="007075B6"/>
    <w:rsid w:val="00710DE6"/>
    <w:rsid w:val="00712C51"/>
    <w:rsid w:val="00713BD9"/>
    <w:rsid w:val="00717783"/>
    <w:rsid w:val="0072625B"/>
    <w:rsid w:val="00726CCB"/>
    <w:rsid w:val="00727222"/>
    <w:rsid w:val="007276DE"/>
    <w:rsid w:val="00736F69"/>
    <w:rsid w:val="00740826"/>
    <w:rsid w:val="007408B3"/>
    <w:rsid w:val="007423EB"/>
    <w:rsid w:val="00744EDC"/>
    <w:rsid w:val="007451F5"/>
    <w:rsid w:val="00745762"/>
    <w:rsid w:val="00753AB0"/>
    <w:rsid w:val="0075760B"/>
    <w:rsid w:val="00760F43"/>
    <w:rsid w:val="00765AD1"/>
    <w:rsid w:val="00766E6B"/>
    <w:rsid w:val="00770B6C"/>
    <w:rsid w:val="00774F1F"/>
    <w:rsid w:val="00776EAD"/>
    <w:rsid w:val="00777CBD"/>
    <w:rsid w:val="00782AD0"/>
    <w:rsid w:val="00783A8D"/>
    <w:rsid w:val="00784AF3"/>
    <w:rsid w:val="007919EA"/>
    <w:rsid w:val="00791E47"/>
    <w:rsid w:val="00795454"/>
    <w:rsid w:val="007955CD"/>
    <w:rsid w:val="00795DD4"/>
    <w:rsid w:val="00797595"/>
    <w:rsid w:val="007A0CBB"/>
    <w:rsid w:val="007A5337"/>
    <w:rsid w:val="007A6DAE"/>
    <w:rsid w:val="007B0D15"/>
    <w:rsid w:val="007C081B"/>
    <w:rsid w:val="007C0CA4"/>
    <w:rsid w:val="007C5A3C"/>
    <w:rsid w:val="007D18BA"/>
    <w:rsid w:val="007D1E79"/>
    <w:rsid w:val="007D2EB8"/>
    <w:rsid w:val="007D5AD7"/>
    <w:rsid w:val="007E484D"/>
    <w:rsid w:val="007E6CF8"/>
    <w:rsid w:val="007F0D47"/>
    <w:rsid w:val="007F2C56"/>
    <w:rsid w:val="007F319D"/>
    <w:rsid w:val="007F7294"/>
    <w:rsid w:val="007F797E"/>
    <w:rsid w:val="00800FFE"/>
    <w:rsid w:val="0080122D"/>
    <w:rsid w:val="00815191"/>
    <w:rsid w:val="0082057A"/>
    <w:rsid w:val="00821A2A"/>
    <w:rsid w:val="0082242F"/>
    <w:rsid w:val="00822492"/>
    <w:rsid w:val="00824A99"/>
    <w:rsid w:val="00825709"/>
    <w:rsid w:val="008318D5"/>
    <w:rsid w:val="00832529"/>
    <w:rsid w:val="0083449E"/>
    <w:rsid w:val="0083798C"/>
    <w:rsid w:val="00837E2A"/>
    <w:rsid w:val="00844AD3"/>
    <w:rsid w:val="00847F98"/>
    <w:rsid w:val="0085072C"/>
    <w:rsid w:val="00852671"/>
    <w:rsid w:val="00853F6C"/>
    <w:rsid w:val="0085664A"/>
    <w:rsid w:val="00860202"/>
    <w:rsid w:val="00863804"/>
    <w:rsid w:val="00866BD8"/>
    <w:rsid w:val="00867C60"/>
    <w:rsid w:val="008707CE"/>
    <w:rsid w:val="00873389"/>
    <w:rsid w:val="00874655"/>
    <w:rsid w:val="00875577"/>
    <w:rsid w:val="00876429"/>
    <w:rsid w:val="00876AC4"/>
    <w:rsid w:val="00877E6D"/>
    <w:rsid w:val="00883332"/>
    <w:rsid w:val="00883352"/>
    <w:rsid w:val="00884BAC"/>
    <w:rsid w:val="00892427"/>
    <w:rsid w:val="00897DBA"/>
    <w:rsid w:val="008A4A0D"/>
    <w:rsid w:val="008A6591"/>
    <w:rsid w:val="008A7921"/>
    <w:rsid w:val="008B0F08"/>
    <w:rsid w:val="008B2CE8"/>
    <w:rsid w:val="008C166A"/>
    <w:rsid w:val="008C251F"/>
    <w:rsid w:val="008C2535"/>
    <w:rsid w:val="008C6AA5"/>
    <w:rsid w:val="008D2918"/>
    <w:rsid w:val="008D3E0A"/>
    <w:rsid w:val="008D516F"/>
    <w:rsid w:val="008D6581"/>
    <w:rsid w:val="008D69DA"/>
    <w:rsid w:val="008E009A"/>
    <w:rsid w:val="008E1CDC"/>
    <w:rsid w:val="008E3609"/>
    <w:rsid w:val="008E485D"/>
    <w:rsid w:val="008E6A54"/>
    <w:rsid w:val="008F01AD"/>
    <w:rsid w:val="008F01E1"/>
    <w:rsid w:val="008F22BE"/>
    <w:rsid w:val="008F305C"/>
    <w:rsid w:val="008F79A5"/>
    <w:rsid w:val="00911B06"/>
    <w:rsid w:val="00912748"/>
    <w:rsid w:val="00913032"/>
    <w:rsid w:val="00913BAE"/>
    <w:rsid w:val="00914E88"/>
    <w:rsid w:val="00914FF0"/>
    <w:rsid w:val="00916078"/>
    <w:rsid w:val="009229D0"/>
    <w:rsid w:val="009238B9"/>
    <w:rsid w:val="00923A26"/>
    <w:rsid w:val="0093097D"/>
    <w:rsid w:val="009312B3"/>
    <w:rsid w:val="009361D6"/>
    <w:rsid w:val="00940732"/>
    <w:rsid w:val="0094396C"/>
    <w:rsid w:val="00946E9A"/>
    <w:rsid w:val="00947681"/>
    <w:rsid w:val="0095205A"/>
    <w:rsid w:val="00952C6A"/>
    <w:rsid w:val="00954032"/>
    <w:rsid w:val="009561BA"/>
    <w:rsid w:val="00961068"/>
    <w:rsid w:val="00965A03"/>
    <w:rsid w:val="009668D3"/>
    <w:rsid w:val="009716E8"/>
    <w:rsid w:val="00972F8D"/>
    <w:rsid w:val="009777B0"/>
    <w:rsid w:val="009813DA"/>
    <w:rsid w:val="009822B3"/>
    <w:rsid w:val="0098765D"/>
    <w:rsid w:val="0099609C"/>
    <w:rsid w:val="009A1D9A"/>
    <w:rsid w:val="009A3D54"/>
    <w:rsid w:val="009B372B"/>
    <w:rsid w:val="009B4D41"/>
    <w:rsid w:val="009B5986"/>
    <w:rsid w:val="009B7B12"/>
    <w:rsid w:val="009C06A3"/>
    <w:rsid w:val="009C0E28"/>
    <w:rsid w:val="009C581E"/>
    <w:rsid w:val="009D1E28"/>
    <w:rsid w:val="009D5A00"/>
    <w:rsid w:val="009D7C25"/>
    <w:rsid w:val="009E233D"/>
    <w:rsid w:val="009E5877"/>
    <w:rsid w:val="009E6F11"/>
    <w:rsid w:val="009E7242"/>
    <w:rsid w:val="009E78D1"/>
    <w:rsid w:val="009F05A4"/>
    <w:rsid w:val="009F441B"/>
    <w:rsid w:val="00A02397"/>
    <w:rsid w:val="00A1046B"/>
    <w:rsid w:val="00A11904"/>
    <w:rsid w:val="00A11A4E"/>
    <w:rsid w:val="00A22D2D"/>
    <w:rsid w:val="00A241DD"/>
    <w:rsid w:val="00A271CC"/>
    <w:rsid w:val="00A3714A"/>
    <w:rsid w:val="00A41C55"/>
    <w:rsid w:val="00A47802"/>
    <w:rsid w:val="00A51416"/>
    <w:rsid w:val="00A531C7"/>
    <w:rsid w:val="00A56F01"/>
    <w:rsid w:val="00A62903"/>
    <w:rsid w:val="00A62DF2"/>
    <w:rsid w:val="00A63172"/>
    <w:rsid w:val="00A632DD"/>
    <w:rsid w:val="00A83D79"/>
    <w:rsid w:val="00A842EB"/>
    <w:rsid w:val="00A90157"/>
    <w:rsid w:val="00A91ED0"/>
    <w:rsid w:val="00A97A05"/>
    <w:rsid w:val="00AA10FA"/>
    <w:rsid w:val="00AA21B1"/>
    <w:rsid w:val="00AA2711"/>
    <w:rsid w:val="00AA4B2E"/>
    <w:rsid w:val="00AA538A"/>
    <w:rsid w:val="00AB04B5"/>
    <w:rsid w:val="00AB0579"/>
    <w:rsid w:val="00AB3E69"/>
    <w:rsid w:val="00AB43FC"/>
    <w:rsid w:val="00AB7C77"/>
    <w:rsid w:val="00AC3ADE"/>
    <w:rsid w:val="00AC44AC"/>
    <w:rsid w:val="00AD2FA1"/>
    <w:rsid w:val="00AE35BB"/>
    <w:rsid w:val="00AE7A33"/>
    <w:rsid w:val="00AF0180"/>
    <w:rsid w:val="00AF3536"/>
    <w:rsid w:val="00AF6428"/>
    <w:rsid w:val="00AF668B"/>
    <w:rsid w:val="00B0172A"/>
    <w:rsid w:val="00B0346B"/>
    <w:rsid w:val="00B0576B"/>
    <w:rsid w:val="00B062DE"/>
    <w:rsid w:val="00B10699"/>
    <w:rsid w:val="00B11716"/>
    <w:rsid w:val="00B117F5"/>
    <w:rsid w:val="00B13790"/>
    <w:rsid w:val="00B1609F"/>
    <w:rsid w:val="00B23A07"/>
    <w:rsid w:val="00B2449A"/>
    <w:rsid w:val="00B31E85"/>
    <w:rsid w:val="00B33388"/>
    <w:rsid w:val="00B341D4"/>
    <w:rsid w:val="00B4364D"/>
    <w:rsid w:val="00B43B6A"/>
    <w:rsid w:val="00B50F05"/>
    <w:rsid w:val="00B5244D"/>
    <w:rsid w:val="00B551D9"/>
    <w:rsid w:val="00B55395"/>
    <w:rsid w:val="00B646C0"/>
    <w:rsid w:val="00B659C5"/>
    <w:rsid w:val="00B6712B"/>
    <w:rsid w:val="00B6798F"/>
    <w:rsid w:val="00B67F0A"/>
    <w:rsid w:val="00B70B21"/>
    <w:rsid w:val="00B72635"/>
    <w:rsid w:val="00B73449"/>
    <w:rsid w:val="00B83727"/>
    <w:rsid w:val="00B843F4"/>
    <w:rsid w:val="00B85328"/>
    <w:rsid w:val="00B85D74"/>
    <w:rsid w:val="00B90A8E"/>
    <w:rsid w:val="00B93A75"/>
    <w:rsid w:val="00B93D63"/>
    <w:rsid w:val="00B972E4"/>
    <w:rsid w:val="00B97B54"/>
    <w:rsid w:val="00BA2B75"/>
    <w:rsid w:val="00BA44F0"/>
    <w:rsid w:val="00BA6CEB"/>
    <w:rsid w:val="00BA78D7"/>
    <w:rsid w:val="00BB0FD1"/>
    <w:rsid w:val="00BB2FA7"/>
    <w:rsid w:val="00BB3FD3"/>
    <w:rsid w:val="00BB70E7"/>
    <w:rsid w:val="00BB7BB1"/>
    <w:rsid w:val="00BC0CCE"/>
    <w:rsid w:val="00BC3FF0"/>
    <w:rsid w:val="00BC6E75"/>
    <w:rsid w:val="00BC75FE"/>
    <w:rsid w:val="00BD00C7"/>
    <w:rsid w:val="00BD2A19"/>
    <w:rsid w:val="00BD7240"/>
    <w:rsid w:val="00BD743A"/>
    <w:rsid w:val="00BE2513"/>
    <w:rsid w:val="00BE2AB8"/>
    <w:rsid w:val="00BE7013"/>
    <w:rsid w:val="00BF03EC"/>
    <w:rsid w:val="00BF24E4"/>
    <w:rsid w:val="00BF3F61"/>
    <w:rsid w:val="00BF4BF4"/>
    <w:rsid w:val="00C0074B"/>
    <w:rsid w:val="00C0130D"/>
    <w:rsid w:val="00C04D9E"/>
    <w:rsid w:val="00C064F1"/>
    <w:rsid w:val="00C10BE2"/>
    <w:rsid w:val="00C122B6"/>
    <w:rsid w:val="00C1615B"/>
    <w:rsid w:val="00C163DB"/>
    <w:rsid w:val="00C20759"/>
    <w:rsid w:val="00C226FE"/>
    <w:rsid w:val="00C22E41"/>
    <w:rsid w:val="00C25634"/>
    <w:rsid w:val="00C31630"/>
    <w:rsid w:val="00C325B3"/>
    <w:rsid w:val="00C355A2"/>
    <w:rsid w:val="00C367A5"/>
    <w:rsid w:val="00C40234"/>
    <w:rsid w:val="00C423CF"/>
    <w:rsid w:val="00C447F0"/>
    <w:rsid w:val="00C45DE9"/>
    <w:rsid w:val="00C46376"/>
    <w:rsid w:val="00C513FB"/>
    <w:rsid w:val="00C54347"/>
    <w:rsid w:val="00C61C4B"/>
    <w:rsid w:val="00C634FE"/>
    <w:rsid w:val="00C656A9"/>
    <w:rsid w:val="00C66A03"/>
    <w:rsid w:val="00C755C8"/>
    <w:rsid w:val="00C75963"/>
    <w:rsid w:val="00C81AA4"/>
    <w:rsid w:val="00C8340A"/>
    <w:rsid w:val="00C900AE"/>
    <w:rsid w:val="00C9340A"/>
    <w:rsid w:val="00C940D1"/>
    <w:rsid w:val="00C970AB"/>
    <w:rsid w:val="00CA03BF"/>
    <w:rsid w:val="00CA4A29"/>
    <w:rsid w:val="00CB2638"/>
    <w:rsid w:val="00CB2C89"/>
    <w:rsid w:val="00CB4501"/>
    <w:rsid w:val="00CB4992"/>
    <w:rsid w:val="00CB6CFA"/>
    <w:rsid w:val="00CC1944"/>
    <w:rsid w:val="00CC6009"/>
    <w:rsid w:val="00CD6A2A"/>
    <w:rsid w:val="00CD7E42"/>
    <w:rsid w:val="00CE0FAA"/>
    <w:rsid w:val="00CE0FF6"/>
    <w:rsid w:val="00CE11B1"/>
    <w:rsid w:val="00CE28CF"/>
    <w:rsid w:val="00CE2CCB"/>
    <w:rsid w:val="00CE67EC"/>
    <w:rsid w:val="00CE6B0C"/>
    <w:rsid w:val="00CE7125"/>
    <w:rsid w:val="00CE73BE"/>
    <w:rsid w:val="00CE757F"/>
    <w:rsid w:val="00CF0D11"/>
    <w:rsid w:val="00CF6983"/>
    <w:rsid w:val="00D01EDA"/>
    <w:rsid w:val="00D0312B"/>
    <w:rsid w:val="00D06BE2"/>
    <w:rsid w:val="00D07C90"/>
    <w:rsid w:val="00D102AF"/>
    <w:rsid w:val="00D13E92"/>
    <w:rsid w:val="00D15C9A"/>
    <w:rsid w:val="00D22046"/>
    <w:rsid w:val="00D32D68"/>
    <w:rsid w:val="00D330BE"/>
    <w:rsid w:val="00D332B2"/>
    <w:rsid w:val="00D41325"/>
    <w:rsid w:val="00D44A9E"/>
    <w:rsid w:val="00D44F08"/>
    <w:rsid w:val="00D47754"/>
    <w:rsid w:val="00D50F01"/>
    <w:rsid w:val="00D53183"/>
    <w:rsid w:val="00D53EB4"/>
    <w:rsid w:val="00D552A9"/>
    <w:rsid w:val="00D561B4"/>
    <w:rsid w:val="00D628CB"/>
    <w:rsid w:val="00D628F6"/>
    <w:rsid w:val="00D641BA"/>
    <w:rsid w:val="00D73C64"/>
    <w:rsid w:val="00D73EE8"/>
    <w:rsid w:val="00D742BF"/>
    <w:rsid w:val="00D76644"/>
    <w:rsid w:val="00D8210B"/>
    <w:rsid w:val="00D82ADA"/>
    <w:rsid w:val="00D84ACC"/>
    <w:rsid w:val="00D92D2C"/>
    <w:rsid w:val="00D9327A"/>
    <w:rsid w:val="00D96F88"/>
    <w:rsid w:val="00D97F70"/>
    <w:rsid w:val="00DA05E2"/>
    <w:rsid w:val="00DA41F1"/>
    <w:rsid w:val="00DB1D48"/>
    <w:rsid w:val="00DB52CE"/>
    <w:rsid w:val="00DB5362"/>
    <w:rsid w:val="00DB64A6"/>
    <w:rsid w:val="00DC0524"/>
    <w:rsid w:val="00DC2510"/>
    <w:rsid w:val="00DC6A75"/>
    <w:rsid w:val="00DD2111"/>
    <w:rsid w:val="00DE015F"/>
    <w:rsid w:val="00DE0DB4"/>
    <w:rsid w:val="00DF513C"/>
    <w:rsid w:val="00DF5CDE"/>
    <w:rsid w:val="00E054A9"/>
    <w:rsid w:val="00E05B2A"/>
    <w:rsid w:val="00E05C0F"/>
    <w:rsid w:val="00E07271"/>
    <w:rsid w:val="00E128E1"/>
    <w:rsid w:val="00E14328"/>
    <w:rsid w:val="00E14E68"/>
    <w:rsid w:val="00E20515"/>
    <w:rsid w:val="00E24F21"/>
    <w:rsid w:val="00E26A97"/>
    <w:rsid w:val="00E26D1D"/>
    <w:rsid w:val="00E3392D"/>
    <w:rsid w:val="00E378EB"/>
    <w:rsid w:val="00E400C1"/>
    <w:rsid w:val="00E41B55"/>
    <w:rsid w:val="00E434CD"/>
    <w:rsid w:val="00E5110E"/>
    <w:rsid w:val="00E51243"/>
    <w:rsid w:val="00E545BB"/>
    <w:rsid w:val="00E57615"/>
    <w:rsid w:val="00E60411"/>
    <w:rsid w:val="00E60E3F"/>
    <w:rsid w:val="00E649E3"/>
    <w:rsid w:val="00E64D52"/>
    <w:rsid w:val="00E70EC5"/>
    <w:rsid w:val="00E7329F"/>
    <w:rsid w:val="00E75507"/>
    <w:rsid w:val="00E7617A"/>
    <w:rsid w:val="00E76B07"/>
    <w:rsid w:val="00E77389"/>
    <w:rsid w:val="00E779D1"/>
    <w:rsid w:val="00E80FCF"/>
    <w:rsid w:val="00E83B0B"/>
    <w:rsid w:val="00E864FA"/>
    <w:rsid w:val="00E91B8F"/>
    <w:rsid w:val="00EA00A4"/>
    <w:rsid w:val="00EA28A2"/>
    <w:rsid w:val="00EA324C"/>
    <w:rsid w:val="00EA391F"/>
    <w:rsid w:val="00EB2F34"/>
    <w:rsid w:val="00EB3C92"/>
    <w:rsid w:val="00EB3EE6"/>
    <w:rsid w:val="00EB55E9"/>
    <w:rsid w:val="00EB588B"/>
    <w:rsid w:val="00EB6159"/>
    <w:rsid w:val="00EC195F"/>
    <w:rsid w:val="00EC2234"/>
    <w:rsid w:val="00EC5D69"/>
    <w:rsid w:val="00ED7A41"/>
    <w:rsid w:val="00EE11DD"/>
    <w:rsid w:val="00EE2814"/>
    <w:rsid w:val="00EF126C"/>
    <w:rsid w:val="00EF1D22"/>
    <w:rsid w:val="00F0301D"/>
    <w:rsid w:val="00F03338"/>
    <w:rsid w:val="00F062C9"/>
    <w:rsid w:val="00F079D3"/>
    <w:rsid w:val="00F10DAE"/>
    <w:rsid w:val="00F11A33"/>
    <w:rsid w:val="00F159E5"/>
    <w:rsid w:val="00F17B4D"/>
    <w:rsid w:val="00F208EC"/>
    <w:rsid w:val="00F21989"/>
    <w:rsid w:val="00F23938"/>
    <w:rsid w:val="00F3045F"/>
    <w:rsid w:val="00F32247"/>
    <w:rsid w:val="00F32583"/>
    <w:rsid w:val="00F34414"/>
    <w:rsid w:val="00F44B11"/>
    <w:rsid w:val="00F50073"/>
    <w:rsid w:val="00F507B8"/>
    <w:rsid w:val="00F607B5"/>
    <w:rsid w:val="00F63FF4"/>
    <w:rsid w:val="00F67B63"/>
    <w:rsid w:val="00F70262"/>
    <w:rsid w:val="00F72A29"/>
    <w:rsid w:val="00F734DB"/>
    <w:rsid w:val="00F748E2"/>
    <w:rsid w:val="00F76493"/>
    <w:rsid w:val="00F769D1"/>
    <w:rsid w:val="00F8067E"/>
    <w:rsid w:val="00F81CD5"/>
    <w:rsid w:val="00F84DF3"/>
    <w:rsid w:val="00F85770"/>
    <w:rsid w:val="00F90B6D"/>
    <w:rsid w:val="00F93EBC"/>
    <w:rsid w:val="00F949A6"/>
    <w:rsid w:val="00F94F7D"/>
    <w:rsid w:val="00FA11D8"/>
    <w:rsid w:val="00FA1B5E"/>
    <w:rsid w:val="00FA4944"/>
    <w:rsid w:val="00FA6312"/>
    <w:rsid w:val="00FB64BF"/>
    <w:rsid w:val="00FC0630"/>
    <w:rsid w:val="00FC1DED"/>
    <w:rsid w:val="00FC3590"/>
    <w:rsid w:val="00FC488B"/>
    <w:rsid w:val="00FD7A6D"/>
    <w:rsid w:val="00FD7D4A"/>
    <w:rsid w:val="00FE1F4B"/>
    <w:rsid w:val="00FE32E2"/>
    <w:rsid w:val="00FE4355"/>
    <w:rsid w:val="00FF1C0F"/>
    <w:rsid w:val="00FF53C4"/>
    <w:rsid w:val="00FF5A10"/>
    <w:rsid w:val="00FF5C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  <o:rules v:ext="edit">
        <o:r id="V:Rule3" type="connector" idref="#_x0000_s1027"/>
        <o:r id="V:Rule4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B9A"/>
  </w:style>
  <w:style w:type="paragraph" w:styleId="1">
    <w:name w:val="heading 1"/>
    <w:basedOn w:val="Standard"/>
    <w:next w:val="Standard"/>
    <w:rsid w:val="001A0B9A"/>
    <w:pPr>
      <w:keepNext/>
      <w:tabs>
        <w:tab w:val="left" w:pos="0"/>
      </w:tabs>
      <w:spacing w:before="240" w:after="60"/>
      <w:outlineLvl w:val="0"/>
    </w:pPr>
    <w:rPr>
      <w:b/>
      <w:sz w:val="28"/>
    </w:rPr>
  </w:style>
  <w:style w:type="paragraph" w:styleId="2">
    <w:name w:val="heading 2"/>
    <w:basedOn w:val="Standard"/>
    <w:next w:val="Standard"/>
    <w:rsid w:val="001A0B9A"/>
    <w:pPr>
      <w:keepNext/>
      <w:tabs>
        <w:tab w:val="left" w:pos="0"/>
      </w:tabs>
      <w:outlineLvl w:val="1"/>
    </w:pPr>
    <w:rPr>
      <w:b/>
      <w:sz w:val="52"/>
      <w:lang w:val="en-US"/>
    </w:rPr>
  </w:style>
  <w:style w:type="paragraph" w:styleId="3">
    <w:name w:val="heading 3"/>
    <w:basedOn w:val="Standard"/>
    <w:next w:val="Standard"/>
    <w:rsid w:val="001A0B9A"/>
    <w:pPr>
      <w:keepNext/>
      <w:tabs>
        <w:tab w:val="left" w:pos="0"/>
      </w:tabs>
      <w:outlineLvl w:val="2"/>
    </w:pPr>
    <w:rPr>
      <w:b/>
      <w:sz w:val="36"/>
      <w:lang w:val="en-US"/>
    </w:rPr>
  </w:style>
  <w:style w:type="paragraph" w:styleId="9">
    <w:name w:val="heading 9"/>
    <w:basedOn w:val="Heading"/>
    <w:next w:val="Textbody"/>
    <w:rsid w:val="001A0B9A"/>
    <w:pPr>
      <w:tabs>
        <w:tab w:val="left" w:pos="0"/>
      </w:tabs>
      <w:outlineLvl w:val="8"/>
    </w:pPr>
    <w:rPr>
      <w:b/>
      <w:b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A0B9A"/>
    <w:pPr>
      <w:widowControl/>
    </w:pPr>
    <w:rPr>
      <w:rFonts w:ascii="Arial" w:eastAsia="Times New Roman" w:hAnsi="Arial" w:cs="Arial"/>
      <w:szCs w:val="20"/>
      <w:lang w:bidi="ar-SA"/>
    </w:rPr>
  </w:style>
  <w:style w:type="paragraph" w:customStyle="1" w:styleId="Heading">
    <w:name w:val="Heading"/>
    <w:basedOn w:val="Standard"/>
    <w:next w:val="Textbody"/>
    <w:rsid w:val="001A0B9A"/>
    <w:pPr>
      <w:keepNext/>
      <w:spacing w:before="240" w:after="120"/>
    </w:pPr>
    <w:rPr>
      <w:rFonts w:eastAsia="Lucida Sans Unicode" w:cs="Tahoma"/>
      <w:sz w:val="28"/>
      <w:szCs w:val="28"/>
    </w:rPr>
  </w:style>
  <w:style w:type="paragraph" w:customStyle="1" w:styleId="Textbody">
    <w:name w:val="Text body"/>
    <w:basedOn w:val="Standard"/>
    <w:rsid w:val="001A0B9A"/>
    <w:pPr>
      <w:spacing w:after="120"/>
    </w:pPr>
  </w:style>
  <w:style w:type="paragraph" w:styleId="a3">
    <w:name w:val="List"/>
    <w:basedOn w:val="Textbody"/>
    <w:rsid w:val="001A0B9A"/>
    <w:rPr>
      <w:rFonts w:cs="Tahoma"/>
    </w:rPr>
  </w:style>
  <w:style w:type="paragraph" w:styleId="a4">
    <w:name w:val="caption"/>
    <w:basedOn w:val="Standard"/>
    <w:rsid w:val="001A0B9A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x">
    <w:name w:val="Index"/>
    <w:basedOn w:val="Standard"/>
    <w:rsid w:val="001A0B9A"/>
    <w:pPr>
      <w:suppressLineNumbers/>
    </w:pPr>
    <w:rPr>
      <w:rFonts w:cs="Mangal"/>
    </w:rPr>
  </w:style>
  <w:style w:type="paragraph" w:styleId="a5">
    <w:name w:val="Title"/>
    <w:basedOn w:val="Heading"/>
    <w:next w:val="a6"/>
    <w:rsid w:val="001A0B9A"/>
  </w:style>
  <w:style w:type="paragraph" w:styleId="a6">
    <w:name w:val="Subtitle"/>
    <w:basedOn w:val="Heading"/>
    <w:next w:val="Textbody"/>
    <w:rsid w:val="001A0B9A"/>
    <w:pPr>
      <w:jc w:val="center"/>
    </w:pPr>
    <w:rPr>
      <w:i/>
      <w:iCs/>
    </w:rPr>
  </w:style>
  <w:style w:type="paragraph" w:styleId="a7">
    <w:name w:val="header"/>
    <w:basedOn w:val="Standard"/>
    <w:rsid w:val="001A0B9A"/>
    <w:pPr>
      <w:suppressLineNumbers/>
      <w:tabs>
        <w:tab w:val="center" w:pos="5102"/>
        <w:tab w:val="right" w:pos="10205"/>
      </w:tabs>
    </w:pPr>
  </w:style>
  <w:style w:type="paragraph" w:customStyle="1" w:styleId="TableContents">
    <w:name w:val="Table Contents"/>
    <w:basedOn w:val="Standard"/>
    <w:rsid w:val="001A0B9A"/>
    <w:pPr>
      <w:suppressLineNumbers/>
    </w:pPr>
  </w:style>
  <w:style w:type="paragraph" w:customStyle="1" w:styleId="20">
    <w:name w:val="Название2"/>
    <w:basedOn w:val="Standard"/>
    <w:rsid w:val="001A0B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21">
    <w:name w:val="Указатель2"/>
    <w:basedOn w:val="Standard"/>
    <w:rsid w:val="001A0B9A"/>
    <w:pPr>
      <w:suppressLineNumbers/>
    </w:pPr>
    <w:rPr>
      <w:rFonts w:cs="Tahoma"/>
    </w:rPr>
  </w:style>
  <w:style w:type="paragraph" w:customStyle="1" w:styleId="10">
    <w:name w:val="Название1"/>
    <w:basedOn w:val="Standard"/>
    <w:rsid w:val="001A0B9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1">
    <w:name w:val="Указатель1"/>
    <w:basedOn w:val="Standard"/>
    <w:rsid w:val="001A0B9A"/>
    <w:pPr>
      <w:suppressLineNumbers/>
    </w:pPr>
    <w:rPr>
      <w:rFonts w:cs="Tahoma"/>
    </w:rPr>
  </w:style>
  <w:style w:type="paragraph" w:styleId="a8">
    <w:name w:val="Normal (Web)"/>
    <w:basedOn w:val="Standard"/>
    <w:rsid w:val="001A0B9A"/>
    <w:pPr>
      <w:spacing w:before="280" w:after="119"/>
    </w:pPr>
    <w:rPr>
      <w:rFonts w:ascii="Times New Roman" w:hAnsi="Times New Roman" w:cs="Times New Roman"/>
      <w:color w:val="000000"/>
    </w:rPr>
  </w:style>
  <w:style w:type="paragraph" w:customStyle="1" w:styleId="Footnote">
    <w:name w:val="Footnote"/>
    <w:basedOn w:val="Standard"/>
    <w:rsid w:val="001A0B9A"/>
    <w:pPr>
      <w:suppressLineNumbers/>
      <w:ind w:left="283" w:hanging="283"/>
    </w:pPr>
    <w:rPr>
      <w:sz w:val="20"/>
    </w:rPr>
  </w:style>
  <w:style w:type="paragraph" w:customStyle="1" w:styleId="a9">
    <w:name w:val="Заголовок Раздела"/>
    <w:basedOn w:val="9"/>
    <w:rsid w:val="001A0B9A"/>
    <w:pPr>
      <w:spacing w:before="0" w:after="0"/>
      <w:jc w:val="center"/>
    </w:pPr>
  </w:style>
  <w:style w:type="paragraph" w:customStyle="1" w:styleId="ContentsHeading">
    <w:name w:val="Contents Heading"/>
    <w:basedOn w:val="Heading"/>
    <w:rsid w:val="001A0B9A"/>
    <w:pPr>
      <w:suppressLineNumbers/>
      <w:spacing w:before="0" w:after="0"/>
      <w:jc w:val="center"/>
    </w:pPr>
    <w:rPr>
      <w:b/>
      <w:bCs/>
      <w:sz w:val="24"/>
      <w:szCs w:val="32"/>
    </w:rPr>
  </w:style>
  <w:style w:type="paragraph" w:customStyle="1" w:styleId="Sender">
    <w:name w:val="Sender"/>
    <w:basedOn w:val="Standard"/>
    <w:rsid w:val="001A0B9A"/>
    <w:pPr>
      <w:suppressLineNumbers/>
      <w:spacing w:after="60"/>
    </w:pPr>
  </w:style>
  <w:style w:type="paragraph" w:customStyle="1" w:styleId="22">
    <w:name w:val="Заголовок оглавления 2"/>
    <w:basedOn w:val="Sender"/>
    <w:rsid w:val="001A0B9A"/>
    <w:pPr>
      <w:spacing w:after="0"/>
      <w:jc w:val="center"/>
    </w:pPr>
    <w:rPr>
      <w:b/>
    </w:rPr>
  </w:style>
  <w:style w:type="paragraph" w:styleId="HTML">
    <w:name w:val="HTML Preformatted"/>
    <w:basedOn w:val="Standard"/>
    <w:rsid w:val="001A0B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</w:rPr>
  </w:style>
  <w:style w:type="paragraph" w:styleId="aa">
    <w:name w:val="Signature"/>
    <w:basedOn w:val="Standard"/>
    <w:rsid w:val="001A0B9A"/>
    <w:pPr>
      <w:suppressLineNumbers/>
    </w:pPr>
    <w:rPr>
      <w:rFonts w:ascii="PT Sans" w:hAnsi="PT Sans" w:cs="PT Sans"/>
      <w:sz w:val="28"/>
    </w:rPr>
  </w:style>
  <w:style w:type="paragraph" w:customStyle="1" w:styleId="ab">
    <w:name w:val="Исполнитель"/>
    <w:basedOn w:val="aa"/>
    <w:rsid w:val="001A0B9A"/>
    <w:pPr>
      <w:spacing w:before="1650"/>
      <w:ind w:right="7370"/>
    </w:pPr>
    <w:rPr>
      <w:sz w:val="20"/>
    </w:rPr>
  </w:style>
  <w:style w:type="paragraph" w:customStyle="1" w:styleId="23">
    <w:name w:val="Исполнитель2"/>
    <w:basedOn w:val="ab"/>
    <w:rsid w:val="001A0B9A"/>
    <w:pPr>
      <w:spacing w:before="2650"/>
    </w:pPr>
  </w:style>
  <w:style w:type="paragraph" w:customStyle="1" w:styleId="30">
    <w:name w:val="Исполнитель3"/>
    <w:basedOn w:val="23"/>
    <w:rsid w:val="001A0B9A"/>
    <w:pPr>
      <w:spacing w:before="1230"/>
      <w:ind w:right="7570"/>
    </w:pPr>
  </w:style>
  <w:style w:type="paragraph" w:customStyle="1" w:styleId="ac">
    <w:name w:val="Заголовок к тексту"/>
    <w:basedOn w:val="Textbody"/>
    <w:rsid w:val="001A0B9A"/>
    <w:pPr>
      <w:spacing w:before="720" w:after="480"/>
      <w:ind w:right="5348"/>
    </w:pPr>
    <w:rPr>
      <w:rFonts w:ascii="PT Sans" w:hAnsi="PT Sans" w:cs="PT Sans"/>
      <w:b/>
      <w:sz w:val="28"/>
    </w:rPr>
  </w:style>
  <w:style w:type="paragraph" w:customStyle="1" w:styleId="ad">
    <w:name w:val="Заголовок по центру"/>
    <w:basedOn w:val="ac"/>
    <w:rsid w:val="001A0B9A"/>
    <w:pPr>
      <w:ind w:right="0"/>
      <w:jc w:val="center"/>
    </w:pPr>
    <w:rPr>
      <w:sz w:val="24"/>
    </w:rPr>
  </w:style>
  <w:style w:type="paragraph" w:customStyle="1" w:styleId="Textbodyindent">
    <w:name w:val="Text body indent"/>
    <w:basedOn w:val="Textbody"/>
    <w:rsid w:val="001A0B9A"/>
    <w:pPr>
      <w:spacing w:after="0"/>
      <w:ind w:firstLine="709"/>
      <w:jc w:val="both"/>
    </w:pPr>
    <w:rPr>
      <w:rFonts w:ascii="PT Sans" w:hAnsi="PT Sans" w:cs="PT Sans"/>
    </w:rPr>
  </w:style>
  <w:style w:type="paragraph" w:customStyle="1" w:styleId="Tableindex1">
    <w:name w:val="Table index 1"/>
    <w:basedOn w:val="21"/>
    <w:rsid w:val="001A0B9A"/>
    <w:pPr>
      <w:tabs>
        <w:tab w:val="right" w:leader="dot" w:pos="9922"/>
      </w:tabs>
    </w:pPr>
  </w:style>
  <w:style w:type="paragraph" w:customStyle="1" w:styleId="ae">
    <w:name w:val="Наименование должности"/>
    <w:basedOn w:val="Tableindex1"/>
    <w:rsid w:val="001A0B9A"/>
    <w:pPr>
      <w:ind w:right="567"/>
      <w:jc w:val="center"/>
    </w:pPr>
    <w:rPr>
      <w:rFonts w:ascii="PT Sans" w:hAnsi="PT Sans" w:cs="PT Sans"/>
    </w:rPr>
  </w:style>
  <w:style w:type="paragraph" w:customStyle="1" w:styleId="af">
    <w:name w:val="таблица подпись"/>
    <w:basedOn w:val="TableContents"/>
    <w:rsid w:val="001A0B9A"/>
    <w:rPr>
      <w:rFonts w:ascii="PT Sans" w:hAnsi="PT Sans" w:cs="PT Sans"/>
      <w:sz w:val="28"/>
    </w:rPr>
  </w:style>
  <w:style w:type="paragraph" w:customStyle="1" w:styleId="af0">
    <w:name w:val="Наименование подписи"/>
    <w:basedOn w:val="TableContents"/>
    <w:rsid w:val="001A0B9A"/>
    <w:pPr>
      <w:jc w:val="right"/>
      <w:textAlignment w:val="bottom"/>
    </w:pPr>
    <w:rPr>
      <w:rFonts w:ascii="PT Sans" w:hAnsi="PT Sans" w:cs="PT Sans"/>
    </w:rPr>
  </w:style>
  <w:style w:type="paragraph" w:customStyle="1" w:styleId="af1">
    <w:name w:val="Приложение"/>
    <w:basedOn w:val="Textbody"/>
    <w:rsid w:val="001A0B9A"/>
    <w:pPr>
      <w:ind w:left="5953"/>
    </w:pPr>
    <w:rPr>
      <w:rFonts w:ascii="PT Sans" w:hAnsi="PT Sans" w:cs="PT Sans"/>
    </w:rPr>
  </w:style>
  <w:style w:type="paragraph" w:customStyle="1" w:styleId="af2">
    <w:name w:val="Гриф утверждения"/>
    <w:basedOn w:val="af1"/>
    <w:rsid w:val="001A0B9A"/>
  </w:style>
  <w:style w:type="paragraph" w:customStyle="1" w:styleId="af3">
    <w:name w:val="Заголовок к приложению"/>
    <w:basedOn w:val="ad"/>
    <w:rsid w:val="001A0B9A"/>
    <w:pPr>
      <w:spacing w:before="1400"/>
    </w:pPr>
  </w:style>
  <w:style w:type="paragraph" w:customStyle="1" w:styleId="af4">
    <w:name w:val="Заголовок к указу по центру"/>
    <w:basedOn w:val="ad"/>
    <w:rsid w:val="001A0B9A"/>
  </w:style>
  <w:style w:type="paragraph" w:customStyle="1" w:styleId="af5">
    <w:name w:val="Дата Закон"/>
    <w:rsid w:val="001A0B9A"/>
    <w:rPr>
      <w:rFonts w:ascii="PT Sans" w:eastAsia="Lucida Sans Unicode" w:hAnsi="PT Sans" w:cs="PT Sans"/>
      <w:lang w:bidi="ar-SA"/>
    </w:rPr>
  </w:style>
  <w:style w:type="paragraph" w:customStyle="1" w:styleId="af6">
    <w:name w:val="Вносится"/>
    <w:basedOn w:val="af1"/>
    <w:rsid w:val="001A0B9A"/>
    <w:pPr>
      <w:spacing w:after="480"/>
      <w:ind w:left="6728"/>
    </w:pPr>
  </w:style>
  <w:style w:type="paragraph" w:customStyle="1" w:styleId="af7">
    <w:name w:val="Проект"/>
    <w:basedOn w:val="af6"/>
    <w:rsid w:val="001A0B9A"/>
    <w:pPr>
      <w:spacing w:after="0"/>
      <w:ind w:left="0"/>
      <w:jc w:val="right"/>
    </w:pPr>
  </w:style>
  <w:style w:type="paragraph" w:customStyle="1" w:styleId="af8">
    <w:name w:val="Наименование Правительство"/>
    <w:basedOn w:val="Standard"/>
    <w:rsid w:val="001A0B9A"/>
    <w:pPr>
      <w:spacing w:before="360" w:line="100" w:lineRule="atLeast"/>
      <w:jc w:val="center"/>
    </w:pPr>
    <w:rPr>
      <w:rFonts w:ascii="PT Sans Caption" w:hAnsi="PT Sans Caption" w:cs="PT Sans Caption"/>
      <w:sz w:val="34"/>
    </w:rPr>
  </w:style>
  <w:style w:type="paragraph" w:customStyle="1" w:styleId="af9">
    <w:name w:val="Приказ"/>
    <w:basedOn w:val="Textbody"/>
    <w:rsid w:val="001A0B9A"/>
    <w:pPr>
      <w:spacing w:before="480" w:after="0"/>
      <w:jc w:val="center"/>
    </w:pPr>
    <w:rPr>
      <w:rFonts w:ascii="PT Sans Caption" w:hAnsi="PT Sans Caption" w:cs="PT Sans Caption"/>
      <w:b/>
      <w:spacing w:val="40"/>
      <w:sz w:val="44"/>
    </w:rPr>
  </w:style>
  <w:style w:type="paragraph" w:customStyle="1" w:styleId="24">
    <w:name w:val="Приказ 2"/>
    <w:basedOn w:val="af9"/>
    <w:rsid w:val="001A0B9A"/>
    <w:pPr>
      <w:spacing w:before="160"/>
    </w:pPr>
  </w:style>
  <w:style w:type="paragraph" w:customStyle="1" w:styleId="afa">
    <w:name w:val="Закон"/>
    <w:basedOn w:val="24"/>
    <w:rsid w:val="001A0B9A"/>
    <w:pPr>
      <w:spacing w:before="0" w:after="240"/>
    </w:pPr>
  </w:style>
  <w:style w:type="paragraph" w:customStyle="1" w:styleId="afb">
    <w:name w:val="Заголовок к Закону"/>
    <w:next w:val="Textbodyindent"/>
    <w:rsid w:val="001A0B9A"/>
    <w:pPr>
      <w:spacing w:before="720"/>
      <w:jc w:val="center"/>
    </w:pPr>
    <w:rPr>
      <w:rFonts w:ascii="PT Sans" w:eastAsia="Lucida Sans Unicode" w:hAnsi="PT Sans" w:cs="PT Sans"/>
      <w:b/>
      <w:lang w:bidi="ar-SA"/>
    </w:rPr>
  </w:style>
  <w:style w:type="paragraph" w:customStyle="1" w:styleId="afc">
    <w:name w:val="Принят Думой и номер"/>
    <w:rsid w:val="001A0B9A"/>
    <w:pPr>
      <w:spacing w:before="240"/>
      <w:jc w:val="both"/>
    </w:pPr>
    <w:rPr>
      <w:rFonts w:ascii="PT Sans" w:eastAsia="Lucida Sans Unicode" w:hAnsi="PT Sans" w:cs="PT Sans"/>
      <w:lang w:bidi="ar-SA"/>
    </w:rPr>
  </w:style>
  <w:style w:type="paragraph" w:customStyle="1" w:styleId="afd">
    <w:name w:val="Основной текст с отступом Закон"/>
    <w:rsid w:val="001A0B9A"/>
    <w:pPr>
      <w:spacing w:before="720" w:line="100" w:lineRule="atLeast"/>
      <w:ind w:firstLine="710"/>
      <w:jc w:val="both"/>
    </w:pPr>
    <w:rPr>
      <w:rFonts w:ascii="PT Sans" w:eastAsia="Lucida Sans Unicode" w:hAnsi="PT Sans" w:cs="PT Sans"/>
      <w:sz w:val="28"/>
      <w:lang w:bidi="ar-SA"/>
    </w:rPr>
  </w:style>
  <w:style w:type="paragraph" w:customStyle="1" w:styleId="afe">
    <w:name w:val="место издания Закон"/>
    <w:rsid w:val="001A0B9A"/>
    <w:pPr>
      <w:spacing w:before="720" w:after="480"/>
    </w:pPr>
    <w:rPr>
      <w:rFonts w:ascii="PT Sans" w:eastAsia="Lucida Sans Unicode" w:hAnsi="PT Sans" w:cs="PT Sans"/>
      <w:lang w:bidi="ar-SA"/>
    </w:rPr>
  </w:style>
  <w:style w:type="paragraph" w:customStyle="1" w:styleId="aff">
    <w:name w:val="Образец оформления"/>
    <w:basedOn w:val="ac"/>
    <w:rsid w:val="001A0B9A"/>
    <w:pPr>
      <w:spacing w:before="740" w:after="0"/>
      <w:ind w:right="0"/>
      <w:jc w:val="center"/>
    </w:pPr>
    <w:rPr>
      <w:sz w:val="24"/>
    </w:rPr>
  </w:style>
  <w:style w:type="paragraph" w:customStyle="1" w:styleId="aff0">
    <w:name w:val="Протокол"/>
    <w:basedOn w:val="af9"/>
    <w:rsid w:val="001A0B9A"/>
    <w:pPr>
      <w:spacing w:before="0" w:after="240"/>
    </w:pPr>
    <w:rPr>
      <w:sz w:val="34"/>
    </w:rPr>
  </w:style>
  <w:style w:type="paragraph" w:customStyle="1" w:styleId="aff1">
    <w:name w:val="Протокол краткий"/>
    <w:basedOn w:val="aff0"/>
    <w:rsid w:val="001A0B9A"/>
    <w:pPr>
      <w:spacing w:after="0"/>
    </w:pPr>
    <w:rPr>
      <w:sz w:val="32"/>
    </w:rPr>
  </w:style>
  <w:style w:type="paragraph" w:customStyle="1" w:styleId="aff2">
    <w:name w:val="Номер"/>
    <w:basedOn w:val="af9"/>
    <w:rsid w:val="001A0B9A"/>
    <w:pPr>
      <w:spacing w:before="300"/>
    </w:pPr>
    <w:rPr>
      <w:rFonts w:ascii="PT Sans" w:hAnsi="PT Sans" w:cs="PT Sans"/>
      <w:b w:val="0"/>
      <w:spacing w:val="0"/>
      <w:sz w:val="26"/>
    </w:rPr>
  </w:style>
  <w:style w:type="paragraph" w:customStyle="1" w:styleId="aff3">
    <w:name w:val="Место издания"/>
    <w:basedOn w:val="aff2"/>
    <w:rsid w:val="001A0B9A"/>
    <w:pPr>
      <w:spacing w:before="0"/>
    </w:pPr>
    <w:rPr>
      <w:sz w:val="24"/>
    </w:rPr>
  </w:style>
  <w:style w:type="paragraph" w:customStyle="1" w:styleId="aff4">
    <w:name w:val="Место издания по центру"/>
    <w:basedOn w:val="aff3"/>
    <w:rsid w:val="001A0B9A"/>
    <w:pPr>
      <w:spacing w:before="460"/>
    </w:pPr>
    <w:rPr>
      <w:spacing w:val="20"/>
      <w:sz w:val="26"/>
    </w:rPr>
  </w:style>
  <w:style w:type="paragraph" w:customStyle="1" w:styleId="aff5">
    <w:name w:val="Протокол черта"/>
    <w:basedOn w:val="aff2"/>
    <w:rsid w:val="001A0B9A"/>
    <w:pPr>
      <w:spacing w:before="0"/>
    </w:pPr>
    <w:rPr>
      <w:u w:val="single"/>
    </w:rPr>
  </w:style>
  <w:style w:type="paragraph" w:customStyle="1" w:styleId="aff6">
    <w:name w:val="Протокол текст краткий"/>
    <w:basedOn w:val="aff5"/>
    <w:rsid w:val="001A0B9A"/>
    <w:rPr>
      <w:sz w:val="24"/>
    </w:rPr>
  </w:style>
  <w:style w:type="paragraph" w:customStyle="1" w:styleId="25">
    <w:name w:val="Наименование Правительство2"/>
    <w:basedOn w:val="af8"/>
    <w:rsid w:val="001A0B9A"/>
    <w:pPr>
      <w:spacing w:before="28"/>
    </w:pPr>
    <w:rPr>
      <w:sz w:val="28"/>
    </w:rPr>
  </w:style>
  <w:style w:type="paragraph" w:customStyle="1" w:styleId="26">
    <w:name w:val="Наименование 2"/>
    <w:basedOn w:val="af8"/>
    <w:rsid w:val="001A0B9A"/>
    <w:pPr>
      <w:spacing w:before="85" w:line="312" w:lineRule="exact"/>
    </w:pPr>
    <w:rPr>
      <w:b/>
      <w:sz w:val="30"/>
    </w:rPr>
  </w:style>
  <w:style w:type="paragraph" w:customStyle="1" w:styleId="12">
    <w:name w:val="Протокол1"/>
    <w:basedOn w:val="af9"/>
    <w:rsid w:val="001A0B9A"/>
    <w:pPr>
      <w:spacing w:before="28"/>
    </w:pPr>
    <w:rPr>
      <w:sz w:val="34"/>
    </w:rPr>
  </w:style>
  <w:style w:type="paragraph" w:customStyle="1" w:styleId="aff7">
    <w:name w:val="Название заседания"/>
    <w:rsid w:val="001A0B9A"/>
    <w:pPr>
      <w:jc w:val="center"/>
    </w:pPr>
    <w:rPr>
      <w:rFonts w:ascii="PT Sans Caption" w:eastAsia="Lucida Sans Unicode" w:hAnsi="PT Sans Caption" w:cs="PT Sans Caption"/>
      <w:spacing w:val="20"/>
      <w:sz w:val="30"/>
      <w:lang w:bidi="ar-SA"/>
    </w:rPr>
  </w:style>
  <w:style w:type="paragraph" w:customStyle="1" w:styleId="aff8">
    <w:name w:val="Место издания протокол"/>
    <w:rsid w:val="001A0B9A"/>
    <w:pPr>
      <w:spacing w:before="62"/>
      <w:jc w:val="center"/>
    </w:pPr>
    <w:rPr>
      <w:rFonts w:ascii="PT Sans" w:eastAsia="Lucida Sans Unicode" w:hAnsi="PT Sans" w:cs="PT Sans"/>
      <w:sz w:val="26"/>
      <w:lang w:bidi="ar-SA"/>
    </w:rPr>
  </w:style>
  <w:style w:type="paragraph" w:customStyle="1" w:styleId="aff9">
    <w:name w:val="Протокол текст полный"/>
    <w:basedOn w:val="aff6"/>
    <w:rsid w:val="001A0B9A"/>
    <w:pPr>
      <w:ind w:left="300" w:firstLine="710"/>
      <w:jc w:val="both"/>
    </w:pPr>
  </w:style>
  <w:style w:type="paragraph" w:customStyle="1" w:styleId="H3">
    <w:name w:val="H3"/>
    <w:basedOn w:val="Standard"/>
    <w:next w:val="Standard"/>
    <w:rsid w:val="001A0B9A"/>
    <w:pPr>
      <w:keepNext/>
      <w:spacing w:before="100" w:after="100"/>
    </w:pPr>
    <w:rPr>
      <w:rFonts w:ascii="PT Sans" w:hAnsi="PT Sans" w:cs="PT Sans"/>
      <w:b/>
      <w:sz w:val="28"/>
    </w:rPr>
  </w:style>
  <w:style w:type="paragraph" w:customStyle="1" w:styleId="l">
    <w:name w:val="l"/>
    <w:basedOn w:val="Standard"/>
    <w:rsid w:val="001A0B9A"/>
  </w:style>
  <w:style w:type="paragraph" w:customStyle="1" w:styleId="210">
    <w:name w:val="Основной текст 21"/>
    <w:basedOn w:val="Standard"/>
    <w:rsid w:val="001A0B9A"/>
    <w:rPr>
      <w:rFonts w:ascii="PT Sans" w:hAnsi="PT Sans" w:cs="PT Sans"/>
      <w:sz w:val="26"/>
    </w:rPr>
  </w:style>
  <w:style w:type="paragraph" w:customStyle="1" w:styleId="31">
    <w:name w:val="Образец оформления3"/>
    <w:basedOn w:val="aff"/>
    <w:rsid w:val="001A0B9A"/>
    <w:pPr>
      <w:spacing w:before="400"/>
    </w:pPr>
  </w:style>
  <w:style w:type="paragraph" w:customStyle="1" w:styleId="Framecontents">
    <w:name w:val="Frame contents"/>
    <w:basedOn w:val="Textbody"/>
    <w:rsid w:val="001A0B9A"/>
  </w:style>
  <w:style w:type="paragraph" w:customStyle="1" w:styleId="TableHeading">
    <w:name w:val="Table Heading"/>
    <w:basedOn w:val="TableContents"/>
    <w:rsid w:val="001A0B9A"/>
    <w:pPr>
      <w:jc w:val="center"/>
    </w:pPr>
    <w:rPr>
      <w:b/>
      <w:bCs/>
    </w:rPr>
  </w:style>
  <w:style w:type="paragraph" w:customStyle="1" w:styleId="PreformattedText">
    <w:name w:val="Preformatted Text"/>
    <w:basedOn w:val="Standard"/>
    <w:rsid w:val="001A0B9A"/>
    <w:rPr>
      <w:rFonts w:ascii="Courier New" w:eastAsia="Courier New" w:hAnsi="Courier New" w:cs="Courier New"/>
      <w:sz w:val="20"/>
    </w:rPr>
  </w:style>
  <w:style w:type="paragraph" w:customStyle="1" w:styleId="ConsPlusNormal">
    <w:name w:val="ConsPlusNormal"/>
    <w:next w:val="Standard"/>
    <w:rsid w:val="001A0B9A"/>
    <w:pPr>
      <w:autoSpaceDE w:val="0"/>
      <w:ind w:firstLine="720"/>
    </w:pPr>
    <w:rPr>
      <w:rFonts w:ascii="Arial" w:eastAsia="Arial" w:hAnsi="Arial" w:cs="Arial"/>
      <w:sz w:val="20"/>
      <w:szCs w:val="20"/>
      <w:lang w:bidi="ar-SA"/>
    </w:rPr>
  </w:style>
  <w:style w:type="paragraph" w:customStyle="1" w:styleId="ConsPlusNonformat">
    <w:name w:val="ConsPlusNonformat"/>
    <w:basedOn w:val="Standard"/>
    <w:next w:val="ConsPlusNormal"/>
    <w:rsid w:val="001A0B9A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customStyle="1" w:styleId="ConsPlusTitle">
    <w:name w:val="ConsPlusTitle"/>
    <w:basedOn w:val="Standard"/>
    <w:next w:val="ConsPlusNormal"/>
    <w:rsid w:val="001A0B9A"/>
    <w:pPr>
      <w:autoSpaceDE w:val="0"/>
    </w:pPr>
    <w:rPr>
      <w:rFonts w:eastAsia="Arial"/>
      <w:b/>
      <w:bCs/>
      <w:sz w:val="20"/>
      <w:lang w:bidi="en-US"/>
    </w:rPr>
  </w:style>
  <w:style w:type="paragraph" w:customStyle="1" w:styleId="ConsPlusCell">
    <w:name w:val="ConsPlusCell"/>
    <w:basedOn w:val="Standard"/>
    <w:rsid w:val="001A0B9A"/>
    <w:pPr>
      <w:autoSpaceDE w:val="0"/>
    </w:pPr>
    <w:rPr>
      <w:rFonts w:eastAsia="Arial"/>
      <w:sz w:val="20"/>
      <w:lang w:bidi="en-US"/>
    </w:rPr>
  </w:style>
  <w:style w:type="paragraph" w:customStyle="1" w:styleId="ConsPlusDocList">
    <w:name w:val="ConsPlusDocList"/>
    <w:basedOn w:val="Standard"/>
    <w:rsid w:val="001A0B9A"/>
    <w:pPr>
      <w:autoSpaceDE w:val="0"/>
    </w:pPr>
    <w:rPr>
      <w:rFonts w:ascii="Courier New" w:eastAsia="Courier New" w:hAnsi="Courier New" w:cs="Courier New"/>
      <w:sz w:val="20"/>
      <w:lang w:bidi="en-US"/>
    </w:rPr>
  </w:style>
  <w:style w:type="paragraph" w:styleId="affa">
    <w:name w:val="footer"/>
    <w:basedOn w:val="Standard"/>
    <w:rsid w:val="001A0B9A"/>
    <w:pPr>
      <w:tabs>
        <w:tab w:val="center" w:pos="4677"/>
        <w:tab w:val="right" w:pos="9355"/>
      </w:tabs>
    </w:pPr>
  </w:style>
  <w:style w:type="paragraph" w:styleId="affb">
    <w:name w:val="annotation text"/>
    <w:basedOn w:val="Standard"/>
    <w:rsid w:val="001A0B9A"/>
    <w:pPr>
      <w:suppressAutoHyphens w:val="0"/>
    </w:pPr>
    <w:rPr>
      <w:rFonts w:ascii="Times New Roman" w:hAnsi="Times New Roman" w:cs="Times New Roman"/>
      <w:sz w:val="20"/>
    </w:rPr>
  </w:style>
  <w:style w:type="character" w:customStyle="1" w:styleId="WW8Num1z0">
    <w:name w:val="WW8Num1z0"/>
    <w:rsid w:val="001A0B9A"/>
  </w:style>
  <w:style w:type="character" w:customStyle="1" w:styleId="WW8Num1z1">
    <w:name w:val="WW8Num1z1"/>
    <w:rsid w:val="001A0B9A"/>
  </w:style>
  <w:style w:type="character" w:customStyle="1" w:styleId="WW8Num1z2">
    <w:name w:val="WW8Num1z2"/>
    <w:rsid w:val="001A0B9A"/>
  </w:style>
  <w:style w:type="character" w:customStyle="1" w:styleId="WW8Num1z3">
    <w:name w:val="WW8Num1z3"/>
    <w:rsid w:val="001A0B9A"/>
  </w:style>
  <w:style w:type="character" w:customStyle="1" w:styleId="WW8Num1z4">
    <w:name w:val="WW8Num1z4"/>
    <w:rsid w:val="001A0B9A"/>
  </w:style>
  <w:style w:type="character" w:customStyle="1" w:styleId="WW8Num1z5">
    <w:name w:val="WW8Num1z5"/>
    <w:rsid w:val="001A0B9A"/>
  </w:style>
  <w:style w:type="character" w:customStyle="1" w:styleId="WW8Num1z6">
    <w:name w:val="WW8Num1z6"/>
    <w:rsid w:val="001A0B9A"/>
  </w:style>
  <w:style w:type="character" w:customStyle="1" w:styleId="WW8Num1z7">
    <w:name w:val="WW8Num1z7"/>
    <w:rsid w:val="001A0B9A"/>
  </w:style>
  <w:style w:type="character" w:customStyle="1" w:styleId="WW8Num1z8">
    <w:name w:val="WW8Num1z8"/>
    <w:rsid w:val="001A0B9A"/>
  </w:style>
  <w:style w:type="character" w:customStyle="1" w:styleId="WW8Num2z0">
    <w:name w:val="WW8Num2z0"/>
    <w:rsid w:val="001A0B9A"/>
  </w:style>
  <w:style w:type="character" w:customStyle="1" w:styleId="WW8Num2z1">
    <w:name w:val="WW8Num2z1"/>
    <w:rsid w:val="001A0B9A"/>
    <w:rPr>
      <w:rFonts w:cs="Times New Roman"/>
    </w:rPr>
  </w:style>
  <w:style w:type="character" w:customStyle="1" w:styleId="WW8Num2z2">
    <w:name w:val="WW8Num2z2"/>
    <w:rsid w:val="001A0B9A"/>
  </w:style>
  <w:style w:type="character" w:customStyle="1" w:styleId="WW8Num2z3">
    <w:name w:val="WW8Num2z3"/>
    <w:rsid w:val="001A0B9A"/>
  </w:style>
  <w:style w:type="character" w:customStyle="1" w:styleId="WW8Num2z4">
    <w:name w:val="WW8Num2z4"/>
    <w:rsid w:val="001A0B9A"/>
  </w:style>
  <w:style w:type="character" w:customStyle="1" w:styleId="WW8Num2z5">
    <w:name w:val="WW8Num2z5"/>
    <w:rsid w:val="001A0B9A"/>
  </w:style>
  <w:style w:type="character" w:customStyle="1" w:styleId="WW8Num2z6">
    <w:name w:val="WW8Num2z6"/>
    <w:rsid w:val="001A0B9A"/>
  </w:style>
  <w:style w:type="character" w:customStyle="1" w:styleId="WW8Num2z7">
    <w:name w:val="WW8Num2z7"/>
    <w:rsid w:val="001A0B9A"/>
  </w:style>
  <w:style w:type="character" w:customStyle="1" w:styleId="WW8Num2z8">
    <w:name w:val="WW8Num2z8"/>
    <w:rsid w:val="001A0B9A"/>
  </w:style>
  <w:style w:type="character" w:customStyle="1" w:styleId="WW8Num3z0">
    <w:name w:val="WW8Num3z0"/>
    <w:rsid w:val="001A0B9A"/>
    <w:rPr>
      <w:rFonts w:cs="Times New Roman"/>
    </w:rPr>
  </w:style>
  <w:style w:type="character" w:customStyle="1" w:styleId="WW8Num3z1">
    <w:name w:val="WW8Num3z1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3z2">
    <w:name w:val="WW8Num3z2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z3">
    <w:name w:val="WW8Num3z3"/>
    <w:rsid w:val="001A0B9A"/>
  </w:style>
  <w:style w:type="character" w:customStyle="1" w:styleId="WW8Num3z4">
    <w:name w:val="WW8Num3z4"/>
    <w:rsid w:val="001A0B9A"/>
  </w:style>
  <w:style w:type="character" w:customStyle="1" w:styleId="WW8Num3z5">
    <w:name w:val="WW8Num3z5"/>
    <w:rsid w:val="001A0B9A"/>
  </w:style>
  <w:style w:type="character" w:customStyle="1" w:styleId="WW8Num3z6">
    <w:name w:val="WW8Num3z6"/>
    <w:rsid w:val="001A0B9A"/>
  </w:style>
  <w:style w:type="character" w:customStyle="1" w:styleId="WW8Num3z7">
    <w:name w:val="WW8Num3z7"/>
    <w:rsid w:val="001A0B9A"/>
  </w:style>
  <w:style w:type="character" w:customStyle="1" w:styleId="WW8Num3z8">
    <w:name w:val="WW8Num3z8"/>
    <w:rsid w:val="001A0B9A"/>
  </w:style>
  <w:style w:type="character" w:customStyle="1" w:styleId="WW8Num4z0">
    <w:name w:val="WW8Num4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4z1">
    <w:name w:val="WW8Num4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5z0">
    <w:name w:val="WW8Num5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5z1">
    <w:name w:val="WW8Num5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0">
    <w:name w:val="WW8Num6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6z1">
    <w:name w:val="WW8Num6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0">
    <w:name w:val="WW8Num7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7z1">
    <w:name w:val="WW8Num7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8z0">
    <w:name w:val="WW8Num8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8z1">
    <w:name w:val="WW8Num8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0">
    <w:name w:val="WW8Num9z0"/>
    <w:rsid w:val="001A0B9A"/>
  </w:style>
  <w:style w:type="character" w:customStyle="1" w:styleId="WW8Num9z1">
    <w:name w:val="WW8Num9z1"/>
    <w:rsid w:val="001A0B9A"/>
  </w:style>
  <w:style w:type="character" w:customStyle="1" w:styleId="WW8Num9z2">
    <w:name w:val="WW8Num9z2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9z3">
    <w:name w:val="WW8Num9z3"/>
    <w:rsid w:val="001A0B9A"/>
  </w:style>
  <w:style w:type="character" w:customStyle="1" w:styleId="WW8Num9z4">
    <w:name w:val="WW8Num9z4"/>
    <w:rsid w:val="001A0B9A"/>
  </w:style>
  <w:style w:type="character" w:customStyle="1" w:styleId="WW8Num9z5">
    <w:name w:val="WW8Num9z5"/>
    <w:rsid w:val="001A0B9A"/>
  </w:style>
  <w:style w:type="character" w:customStyle="1" w:styleId="WW8Num9z6">
    <w:name w:val="WW8Num9z6"/>
    <w:rsid w:val="001A0B9A"/>
  </w:style>
  <w:style w:type="character" w:customStyle="1" w:styleId="WW8Num9z7">
    <w:name w:val="WW8Num9z7"/>
    <w:rsid w:val="001A0B9A"/>
  </w:style>
  <w:style w:type="character" w:customStyle="1" w:styleId="WW8Num9z8">
    <w:name w:val="WW8Num9z8"/>
    <w:rsid w:val="001A0B9A"/>
  </w:style>
  <w:style w:type="character" w:customStyle="1" w:styleId="WW8Num10z0">
    <w:name w:val="WW8Num10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1z0">
    <w:name w:val="WW8Num11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2z0">
    <w:name w:val="WW8Num12z0"/>
    <w:rsid w:val="001A0B9A"/>
  </w:style>
  <w:style w:type="character" w:customStyle="1" w:styleId="WW8Num12z1">
    <w:name w:val="WW8Num12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3z0">
    <w:name w:val="WW8Num13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0">
    <w:name w:val="WW8Num14z0"/>
    <w:rsid w:val="001A0B9A"/>
  </w:style>
  <w:style w:type="character" w:customStyle="1" w:styleId="WW8Num14z1">
    <w:name w:val="WW8Num14z1"/>
    <w:rsid w:val="001A0B9A"/>
  </w:style>
  <w:style w:type="character" w:customStyle="1" w:styleId="WW8Num14z2">
    <w:name w:val="WW8Num14z2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4z3">
    <w:name w:val="WW8Num14z3"/>
    <w:rsid w:val="001A0B9A"/>
  </w:style>
  <w:style w:type="character" w:customStyle="1" w:styleId="WW8Num14z4">
    <w:name w:val="WW8Num14z4"/>
    <w:rsid w:val="001A0B9A"/>
  </w:style>
  <w:style w:type="character" w:customStyle="1" w:styleId="WW8Num14z5">
    <w:name w:val="WW8Num14z5"/>
    <w:rsid w:val="001A0B9A"/>
  </w:style>
  <w:style w:type="character" w:customStyle="1" w:styleId="WW8Num14z6">
    <w:name w:val="WW8Num14z6"/>
    <w:rsid w:val="001A0B9A"/>
  </w:style>
  <w:style w:type="character" w:customStyle="1" w:styleId="WW8Num14z7">
    <w:name w:val="WW8Num14z7"/>
    <w:rsid w:val="001A0B9A"/>
  </w:style>
  <w:style w:type="character" w:customStyle="1" w:styleId="WW8Num14z8">
    <w:name w:val="WW8Num14z8"/>
    <w:rsid w:val="001A0B9A"/>
  </w:style>
  <w:style w:type="character" w:customStyle="1" w:styleId="WW8Num15z0">
    <w:name w:val="WW8Num15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5z1">
    <w:name w:val="WW8Num15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6z0">
    <w:name w:val="WW8Num16z0"/>
    <w:rsid w:val="001A0B9A"/>
  </w:style>
  <w:style w:type="character" w:customStyle="1" w:styleId="WW8Num16z1">
    <w:name w:val="WW8Num16z1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16z2">
    <w:name w:val="WW8Num16z2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7z0">
    <w:name w:val="WW8Num17z0"/>
    <w:rsid w:val="001A0B9A"/>
  </w:style>
  <w:style w:type="character" w:customStyle="1" w:styleId="WW8Num17z1">
    <w:name w:val="WW8Num17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8z0">
    <w:name w:val="WW8Num18z0"/>
    <w:rsid w:val="001A0B9A"/>
  </w:style>
  <w:style w:type="character" w:customStyle="1" w:styleId="WW8Num18z1">
    <w:name w:val="WW8Num18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19z0">
    <w:name w:val="WW8Num19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0z0">
    <w:name w:val="WW8Num20z0"/>
    <w:rsid w:val="001A0B9A"/>
  </w:style>
  <w:style w:type="character" w:customStyle="1" w:styleId="WW8Num20z1">
    <w:name w:val="WW8Num20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1z0">
    <w:name w:val="WW8Num21z0"/>
    <w:rsid w:val="001A0B9A"/>
  </w:style>
  <w:style w:type="character" w:customStyle="1" w:styleId="WW8Num21z1">
    <w:name w:val="WW8Num21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2z0">
    <w:name w:val="WW8Num22z0"/>
    <w:rsid w:val="001A0B9A"/>
  </w:style>
  <w:style w:type="character" w:customStyle="1" w:styleId="WW8Num22z1">
    <w:name w:val="WW8Num22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3z0">
    <w:name w:val="WW8Num23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3z1">
    <w:name w:val="WW8Num23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4z0">
    <w:name w:val="WW8Num24z0"/>
    <w:rsid w:val="001A0B9A"/>
  </w:style>
  <w:style w:type="character" w:customStyle="1" w:styleId="WW8Num24z1">
    <w:name w:val="WW8Num24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5z0">
    <w:name w:val="WW8Num25z0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6z0">
    <w:name w:val="WW8Num26z0"/>
    <w:rsid w:val="001A0B9A"/>
  </w:style>
  <w:style w:type="character" w:customStyle="1" w:styleId="WW8Num26z1">
    <w:name w:val="WW8Num26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7z0">
    <w:name w:val="WW8Num27z0"/>
    <w:rsid w:val="001A0B9A"/>
    <w:rPr>
      <w:rFonts w:ascii="Times New Roman" w:eastAsia="ArialMT, Arial" w:hAnsi="Times New Roman" w:cs="Times New Roman"/>
      <w:i w:val="0"/>
      <w:iCs w:val="0"/>
      <w:color w:val="000000"/>
      <w:sz w:val="24"/>
      <w:szCs w:val="24"/>
      <w:lang w:val="ru-RU" w:bidi="ar-SA"/>
    </w:rPr>
  </w:style>
  <w:style w:type="character" w:customStyle="1" w:styleId="WW8Num27z1">
    <w:name w:val="WW8Num27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8z0">
    <w:name w:val="WW8Num28z0"/>
    <w:rsid w:val="001A0B9A"/>
  </w:style>
  <w:style w:type="character" w:customStyle="1" w:styleId="WW8Num28z1">
    <w:name w:val="WW8Num28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29z0">
    <w:name w:val="WW8Num29z0"/>
    <w:rsid w:val="001A0B9A"/>
  </w:style>
  <w:style w:type="character" w:customStyle="1" w:styleId="WW8Num29z1">
    <w:name w:val="WW8Num29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WW8Num30z0">
    <w:name w:val="WW8Num30z0"/>
    <w:rsid w:val="001A0B9A"/>
  </w:style>
  <w:style w:type="character" w:customStyle="1" w:styleId="WW8Num30z1">
    <w:name w:val="WW8Num30z1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NumberingSymbols">
    <w:name w:val="Numbering Symbols"/>
    <w:rsid w:val="001A0B9A"/>
    <w:rPr>
      <w:rFonts w:ascii="Arial" w:eastAsia="ArialMT, Arial" w:hAnsi="Arial" w:cs="ArialMT, Arial"/>
      <w:i w:val="0"/>
      <w:iCs w:val="0"/>
      <w:color w:val="000000"/>
      <w:sz w:val="24"/>
      <w:szCs w:val="24"/>
      <w:lang w:val="ru-RU" w:bidi="ar-SA"/>
    </w:rPr>
  </w:style>
  <w:style w:type="character" w:customStyle="1" w:styleId="27">
    <w:name w:val="Основной шрифт абзаца2"/>
    <w:rsid w:val="001A0B9A"/>
  </w:style>
  <w:style w:type="character" w:customStyle="1" w:styleId="13">
    <w:name w:val="Основной шрифт абзаца1"/>
    <w:rsid w:val="001A0B9A"/>
  </w:style>
  <w:style w:type="character" w:customStyle="1" w:styleId="FootnoteSymbol">
    <w:name w:val="Footnote Symbol"/>
    <w:rsid w:val="001A0B9A"/>
  </w:style>
  <w:style w:type="character" w:styleId="affc">
    <w:name w:val="footnote reference"/>
    <w:rsid w:val="001A0B9A"/>
    <w:rPr>
      <w:position w:val="0"/>
      <w:vertAlign w:val="superscript"/>
    </w:rPr>
  </w:style>
  <w:style w:type="character" w:customStyle="1" w:styleId="Internetlink">
    <w:name w:val="Internet link"/>
    <w:rsid w:val="001A0B9A"/>
    <w:rPr>
      <w:color w:val="000080"/>
      <w:u w:val="single"/>
      <w:lang w:val="en-US" w:bidi="en-US"/>
    </w:rPr>
  </w:style>
  <w:style w:type="character" w:customStyle="1" w:styleId="StrongEmphasis">
    <w:name w:val="Strong Emphasis"/>
    <w:rsid w:val="001A0B9A"/>
    <w:rPr>
      <w:b/>
      <w:bCs/>
    </w:rPr>
  </w:style>
  <w:style w:type="character" w:customStyle="1" w:styleId="FontStyle21">
    <w:name w:val="Font Style21"/>
    <w:basedOn w:val="27"/>
    <w:rsid w:val="001A0B9A"/>
    <w:rPr>
      <w:rFonts w:ascii="Arial" w:hAnsi="Arial" w:cs="Arial"/>
      <w:sz w:val="22"/>
      <w:szCs w:val="22"/>
    </w:rPr>
  </w:style>
  <w:style w:type="character" w:customStyle="1" w:styleId="BulletSymbols">
    <w:name w:val="Bullet Symbols"/>
    <w:rsid w:val="001A0B9A"/>
    <w:rPr>
      <w:rFonts w:ascii="OpenSymbol, 'Arial Unicode MS'" w:eastAsia="OpenSymbol, 'Arial Unicode MS'" w:hAnsi="OpenSymbol, 'Arial Unicode MS'" w:cs="OpenSymbol, 'Arial Unicode MS'"/>
    </w:rPr>
  </w:style>
  <w:style w:type="character" w:customStyle="1" w:styleId="EndnoteSymbol">
    <w:name w:val="Endnote Symbol"/>
    <w:rsid w:val="001A0B9A"/>
    <w:rPr>
      <w:position w:val="0"/>
      <w:vertAlign w:val="superscript"/>
    </w:rPr>
  </w:style>
  <w:style w:type="character" w:customStyle="1" w:styleId="WW-">
    <w:name w:val="WW-Символы концевой сноски"/>
    <w:rsid w:val="001A0B9A"/>
  </w:style>
  <w:style w:type="character" w:styleId="affd">
    <w:name w:val="page number"/>
    <w:basedOn w:val="a0"/>
    <w:rsid w:val="001A0B9A"/>
  </w:style>
  <w:style w:type="character" w:customStyle="1" w:styleId="Footnoteanchor">
    <w:name w:val="Footnote anchor"/>
    <w:rsid w:val="001A0B9A"/>
    <w:rPr>
      <w:position w:val="0"/>
      <w:vertAlign w:val="superscript"/>
    </w:rPr>
  </w:style>
  <w:style w:type="character" w:customStyle="1" w:styleId="Endnoteanchor">
    <w:name w:val="Endnote anchor"/>
    <w:rsid w:val="001A0B9A"/>
    <w:rPr>
      <w:position w:val="0"/>
      <w:vertAlign w:val="superscript"/>
    </w:rPr>
  </w:style>
  <w:style w:type="character" w:customStyle="1" w:styleId="apple-converted-space">
    <w:name w:val="apple-converted-space"/>
    <w:rsid w:val="001A0B9A"/>
  </w:style>
  <w:style w:type="numbering" w:customStyle="1" w:styleId="WW8Num1">
    <w:name w:val="WW8Num1"/>
    <w:basedOn w:val="a2"/>
    <w:rsid w:val="001A0B9A"/>
    <w:pPr>
      <w:numPr>
        <w:numId w:val="1"/>
      </w:numPr>
    </w:pPr>
  </w:style>
  <w:style w:type="numbering" w:customStyle="1" w:styleId="WW8Num3">
    <w:name w:val="WW8Num3"/>
    <w:basedOn w:val="a2"/>
    <w:rsid w:val="001A0B9A"/>
    <w:pPr>
      <w:numPr>
        <w:numId w:val="18"/>
      </w:numPr>
    </w:pPr>
  </w:style>
  <w:style w:type="numbering" w:customStyle="1" w:styleId="WW8Num4">
    <w:name w:val="WW8Num4"/>
    <w:basedOn w:val="a2"/>
    <w:rsid w:val="001A0B9A"/>
    <w:pPr>
      <w:numPr>
        <w:numId w:val="32"/>
      </w:numPr>
    </w:pPr>
  </w:style>
  <w:style w:type="numbering" w:customStyle="1" w:styleId="WW8Num5">
    <w:name w:val="WW8Num5"/>
    <w:basedOn w:val="a2"/>
    <w:rsid w:val="001A0B9A"/>
    <w:pPr>
      <w:numPr>
        <w:numId w:val="4"/>
      </w:numPr>
    </w:pPr>
  </w:style>
  <w:style w:type="numbering" w:customStyle="1" w:styleId="WW8Num8">
    <w:name w:val="WW8Num8"/>
    <w:basedOn w:val="a2"/>
    <w:rsid w:val="001A0B9A"/>
    <w:pPr>
      <w:numPr>
        <w:numId w:val="5"/>
      </w:numPr>
    </w:pPr>
  </w:style>
  <w:style w:type="numbering" w:customStyle="1" w:styleId="WW8Num23">
    <w:name w:val="WW8Num23"/>
    <w:basedOn w:val="a2"/>
    <w:rsid w:val="001A0B9A"/>
    <w:pPr>
      <w:numPr>
        <w:numId w:val="6"/>
      </w:numPr>
    </w:pPr>
  </w:style>
  <w:style w:type="numbering" w:customStyle="1" w:styleId="WW8Num27">
    <w:name w:val="WW8Num27"/>
    <w:basedOn w:val="a2"/>
    <w:rsid w:val="001A0B9A"/>
    <w:pPr>
      <w:numPr>
        <w:numId w:val="17"/>
      </w:numPr>
    </w:pPr>
  </w:style>
  <w:style w:type="numbering" w:customStyle="1" w:styleId="WW8Num15">
    <w:name w:val="WW8Num15"/>
    <w:basedOn w:val="a2"/>
    <w:rsid w:val="001A0B9A"/>
    <w:pPr>
      <w:numPr>
        <w:numId w:val="8"/>
      </w:numPr>
    </w:pPr>
  </w:style>
  <w:style w:type="paragraph" w:styleId="affe">
    <w:name w:val="List Paragraph"/>
    <w:basedOn w:val="a"/>
    <w:uiPriority w:val="34"/>
    <w:qFormat/>
    <w:rsid w:val="00832529"/>
    <w:pPr>
      <w:ind w:left="720"/>
      <w:contextualSpacing/>
    </w:pPr>
    <w:rPr>
      <w:szCs w:val="21"/>
    </w:rPr>
  </w:style>
  <w:style w:type="paragraph" w:styleId="afff">
    <w:name w:val="Balloon Text"/>
    <w:basedOn w:val="a"/>
    <w:link w:val="afff0"/>
    <w:uiPriority w:val="99"/>
    <w:semiHidden/>
    <w:unhideWhenUsed/>
    <w:rsid w:val="00233278"/>
    <w:rPr>
      <w:rFonts w:ascii="Tahoma" w:hAnsi="Tahoma"/>
      <w:sz w:val="16"/>
      <w:szCs w:val="14"/>
    </w:rPr>
  </w:style>
  <w:style w:type="character" w:customStyle="1" w:styleId="afff0">
    <w:name w:val="Текст выноски Знак"/>
    <w:basedOn w:val="a0"/>
    <w:link w:val="afff"/>
    <w:uiPriority w:val="99"/>
    <w:semiHidden/>
    <w:rsid w:val="00233278"/>
    <w:rPr>
      <w:rFonts w:ascii="Tahoma" w:hAnsi="Tahoma"/>
      <w:sz w:val="16"/>
      <w:szCs w:val="14"/>
    </w:rPr>
  </w:style>
  <w:style w:type="character" w:styleId="afff1">
    <w:name w:val="Subtle Emphasis"/>
    <w:basedOn w:val="a0"/>
    <w:uiPriority w:val="19"/>
    <w:qFormat/>
    <w:rsid w:val="00472427"/>
    <w:rPr>
      <w:i/>
      <w:iCs/>
      <w:color w:val="808080" w:themeColor="text1" w:themeTint="7F"/>
    </w:rPr>
  </w:style>
  <w:style w:type="paragraph" w:customStyle="1" w:styleId="headertext">
    <w:name w:val="headertext"/>
    <w:basedOn w:val="a"/>
    <w:rsid w:val="00480C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480C0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character" w:styleId="afff2">
    <w:name w:val="Hyperlink"/>
    <w:basedOn w:val="a0"/>
    <w:uiPriority w:val="99"/>
    <w:semiHidden/>
    <w:unhideWhenUsed/>
    <w:rsid w:val="00EB3C92"/>
    <w:rPr>
      <w:color w:val="0000FF"/>
      <w:u w:val="single"/>
    </w:rPr>
  </w:style>
  <w:style w:type="paragraph" w:styleId="afff3">
    <w:name w:val="No Spacing"/>
    <w:qFormat/>
    <w:rsid w:val="00B2449A"/>
    <w:pPr>
      <w:autoSpaceDE w:val="0"/>
      <w:autoSpaceDN/>
      <w:textAlignment w:val="auto"/>
    </w:pPr>
    <w:rPr>
      <w:rFonts w:eastAsia="Times New Roman" w:cs="Times New Roman"/>
      <w:kern w:val="0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5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97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08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2232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38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426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5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74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cntd.ru/document/902192509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docs.cntd.ru/document/90223802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5CAC8-487A-45AB-AB3B-81093CD8A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660</TotalTime>
  <Pages>6</Pages>
  <Words>2225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Жеребцова</dc:creator>
  <cp:lastModifiedBy>SZSGKX</cp:lastModifiedBy>
  <cp:revision>57</cp:revision>
  <cp:lastPrinted>2022-11-03T03:27:00Z</cp:lastPrinted>
  <dcterms:created xsi:type="dcterms:W3CDTF">2022-09-14T07:14:00Z</dcterms:created>
  <dcterms:modified xsi:type="dcterms:W3CDTF">2022-11-17T03:16:00Z</dcterms:modified>
</cp:coreProperties>
</file>