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B9" w:rsidRDefault="007920B9" w:rsidP="007920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ЗАКЛЮЧЕНИЕ </w:t>
      </w:r>
    </w:p>
    <w:p w:rsidR="007920B9" w:rsidRDefault="007920B9" w:rsidP="007920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об оценке регулирующего воздействия </w:t>
      </w:r>
    </w:p>
    <w:p w:rsidR="007920B9" w:rsidRDefault="007920B9" w:rsidP="007920B9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7920B9" w:rsidRDefault="007920B9" w:rsidP="007920B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proofErr w:type="gramStart"/>
      <w:r>
        <w:rPr>
          <w:rFonts w:ascii="PT Astra Sans" w:hAnsi="PT Astra Sans"/>
          <w:sz w:val="24"/>
          <w:szCs w:val="24"/>
        </w:rPr>
        <w:t>Отдел экономики и инвестиционной деятельности Администрации Белозерского муниципального округа в соответствии с главой 54 Порядка проведения оценки регулирующего воздействия проектов нормативных правовых актов Администрации Белозерского муниципального округа, затрагивающих вопросы осуществления предпринимательской и инвестиционной деятельности, утвержденного постановлением Администрации Белозерского муниципального округа  от 18 августа  2022 года № 112 «Об утверждении порядка проведения оценки регулирующего воздействия проектов муниципальных нормативных правовых актов Администрации Белозерского</w:t>
      </w:r>
      <w:proofErr w:type="gramEnd"/>
      <w:r>
        <w:rPr>
          <w:rFonts w:ascii="PT Astra Sans" w:hAnsi="PT Astra Sans"/>
          <w:sz w:val="24"/>
          <w:szCs w:val="24"/>
        </w:rPr>
        <w:t xml:space="preserve"> </w:t>
      </w:r>
      <w:proofErr w:type="gramStart"/>
      <w:r>
        <w:rPr>
          <w:rFonts w:ascii="PT Astra Sans" w:hAnsi="PT Astra Sans"/>
          <w:sz w:val="24"/>
          <w:szCs w:val="24"/>
        </w:rPr>
        <w:t xml:space="preserve">муниципального округа  и порядок экспертизы действующих муниципальных нормативных правовых актов Администрации Белозерского муниципального округа,  затрагивающих вопросы осуществления предпринимательской и инвестиционной деятельности» </w:t>
      </w:r>
      <w:r>
        <w:rPr>
          <w:rFonts w:ascii="PT Astra Sans" w:eastAsia="Calibri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(далее - Порядок), рассмотрев проект постановления Администрации Белозерского муниципального округа ««Об утверждении </w:t>
      </w:r>
      <w:r w:rsidRPr="0096608B">
        <w:rPr>
          <w:rFonts w:ascii="PT Astra Sans" w:hAnsi="PT Astra Sans"/>
        </w:rPr>
        <w:t>муниципальной программы Белозерского муниципального округа</w:t>
      </w:r>
      <w:r>
        <w:rPr>
          <w:rFonts w:ascii="PT Astra Sans" w:hAnsi="PT Astra Sans"/>
        </w:rPr>
        <w:t xml:space="preserve"> </w:t>
      </w:r>
      <w:r w:rsidRPr="0096608B">
        <w:rPr>
          <w:rFonts w:ascii="PT Astra Sans" w:hAnsi="PT Astra Sans"/>
        </w:rPr>
        <w:t>«Развитие и поддержка малого и среднего предпринимательства в Белозерском муниципальном округе»  на 2023-2027 годы</w:t>
      </w:r>
      <w:r>
        <w:rPr>
          <w:rFonts w:ascii="PT Astra Sans" w:hAnsi="PT Astra Sans"/>
        </w:rPr>
        <w:t xml:space="preserve">» </w:t>
      </w:r>
      <w:r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(далее - проект акта), подготовленный и направленный для подготовки настоящего</w:t>
      </w:r>
      <w:proofErr w:type="gramEnd"/>
      <w:r>
        <w:rPr>
          <w:rFonts w:ascii="PT Astra Sans" w:hAnsi="PT Astra Sans"/>
          <w:sz w:val="24"/>
          <w:szCs w:val="24"/>
        </w:rPr>
        <w:t xml:space="preserve"> заключения отделом экономики и инвестиционной деятельности Администрации Белозерского муниципального округа (далее - разработчик), сообщает следующее: </w:t>
      </w:r>
    </w:p>
    <w:p w:rsidR="007920B9" w:rsidRDefault="007920B9" w:rsidP="007920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По результатам рассмотрения установлено, что при подготовке проекта акта процедуры, предусмотренные пунктами 8-19 Порядка, разработчиком соблюдены.                       Проект акта направлен разработчиком для подготовки настоящего заключения впервые. В целях </w:t>
      </w:r>
      <w:proofErr w:type="gramStart"/>
      <w:r>
        <w:rPr>
          <w:rFonts w:ascii="PT Astra Sans" w:hAnsi="PT Astra Sans"/>
          <w:sz w:val="24"/>
          <w:szCs w:val="24"/>
        </w:rPr>
        <w:t>проведения процедуры оценки регулирующего воздействия проекта</w:t>
      </w:r>
      <w:proofErr w:type="gramEnd"/>
      <w:r>
        <w:rPr>
          <w:rFonts w:ascii="PT Astra Sans" w:hAnsi="PT Astra Sans"/>
          <w:sz w:val="24"/>
          <w:szCs w:val="24"/>
        </w:rPr>
        <w:t xml:space="preserve"> акта, разработчиком подготовлен и направлен для размещения на официальном сайте Белозерского муниципального округа сводный отчет.</w:t>
      </w:r>
    </w:p>
    <w:p w:rsidR="007920B9" w:rsidRDefault="007920B9" w:rsidP="007920B9">
      <w:pPr>
        <w:spacing w:after="0" w:line="240" w:lineRule="auto"/>
        <w:jc w:val="both"/>
        <w:rPr>
          <w:rFonts w:ascii="PT Astra Sans" w:eastAsia="Calibri" w:hAnsi="PT Astra Sans"/>
        </w:rPr>
      </w:pPr>
      <w:r>
        <w:rPr>
          <w:rFonts w:ascii="PT Astra Sans" w:hAnsi="PT Astra Sans"/>
          <w:sz w:val="24"/>
          <w:szCs w:val="24"/>
        </w:rPr>
        <w:t xml:space="preserve">            Уполномоченным органом проведены публичные обсуждения проекта акта и сводного отчета в сроки с  </w:t>
      </w:r>
      <w:r>
        <w:rPr>
          <w:rFonts w:ascii="PT Astra Sans" w:eastAsia="Calibri" w:hAnsi="PT Astra Sans"/>
        </w:rPr>
        <w:t xml:space="preserve">17.10.2022г.- 31.10.2022г. </w:t>
      </w:r>
    </w:p>
    <w:p w:rsidR="007920B9" w:rsidRDefault="007920B9" w:rsidP="007920B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eastAsia="Calibri" w:hAnsi="PT Astra Sans"/>
        </w:rPr>
        <w:t xml:space="preserve">             </w:t>
      </w:r>
      <w:r>
        <w:rPr>
          <w:rFonts w:ascii="PT Astra Sans" w:hAnsi="PT Astra Sans"/>
          <w:sz w:val="24"/>
          <w:szCs w:val="24"/>
        </w:rPr>
        <w:t xml:space="preserve">Информация об оценке регулирующего воздействия проекта акта размещена уполномоченным органом на официальном сайте по адресу: </w:t>
      </w:r>
      <w:hyperlink r:id="rId5" w:history="1">
        <w:r>
          <w:rPr>
            <w:rStyle w:val="a3"/>
            <w:rFonts w:ascii="PT Astra Sans" w:hAnsi="PT Astra Sans"/>
            <w:sz w:val="24"/>
            <w:szCs w:val="24"/>
          </w:rPr>
          <w:t>https://belozerskij-r45.gosweb.gosuslugi.ru/ofitsialno/otsenka-reguliruyuschego-vozdeystviya/</w:t>
        </w:r>
      </w:hyperlink>
    </w:p>
    <w:p w:rsidR="007920B9" w:rsidRDefault="007920B9" w:rsidP="007920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В рамках данных консультаций, замечаний от заинтересованных лиц и организаций не поступало. Таким образом,  можно сделать вывод, что предлагаемый порядок отвечает их интересам в полном объеме. </w:t>
      </w:r>
    </w:p>
    <w:p w:rsidR="007920B9" w:rsidRDefault="007920B9" w:rsidP="007920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 основе проведенной оценки регулирующего воздействия проекта </w:t>
      </w:r>
      <w:r>
        <w:rPr>
          <w:rFonts w:ascii="PT Astra Sans" w:hAnsi="PT Astra Sans"/>
          <w:sz w:val="24"/>
          <w:szCs w:val="24"/>
        </w:rPr>
        <w:t>акта</w:t>
      </w:r>
      <w:r>
        <w:rPr>
          <w:rFonts w:ascii="PT Astra Sans" w:hAnsi="PT Astra Sans"/>
          <w:sz w:val="24"/>
          <w:szCs w:val="24"/>
        </w:rPr>
        <w:t xml:space="preserve"> с учетом информации, представленной разработчиком в сводном отчете, можно сделать следующие выводы: </w:t>
      </w:r>
    </w:p>
    <w:p w:rsidR="007920B9" w:rsidRDefault="007920B9" w:rsidP="007920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</w:p>
    <w:p w:rsidR="007920B9" w:rsidRDefault="007920B9" w:rsidP="007920B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-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деятельности,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  <w:proofErr w:type="gramEnd"/>
    </w:p>
    <w:p w:rsidR="007920B9" w:rsidRDefault="007920B9" w:rsidP="007920B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7920B9" w:rsidRDefault="007920B9" w:rsidP="007920B9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7920B9" w:rsidRDefault="007920B9" w:rsidP="007920B9">
      <w:pPr>
        <w:spacing w:after="0" w:line="240" w:lineRule="auto"/>
        <w:rPr>
          <w:rFonts w:ascii="PT Astra Sans" w:hAnsi="PT Astra Sans"/>
          <w:sz w:val="24"/>
          <w:szCs w:val="24"/>
        </w:rPr>
      </w:pPr>
      <w:bookmarkStart w:id="0" w:name="_GoBack"/>
      <w:bookmarkEnd w:id="0"/>
      <w:r>
        <w:rPr>
          <w:rFonts w:ascii="PT Astra Sans" w:hAnsi="PT Astra Sans"/>
          <w:sz w:val="24"/>
          <w:szCs w:val="24"/>
        </w:rPr>
        <w:t>Начальник отдела экономики и инвестиционной деятельности</w:t>
      </w:r>
    </w:p>
    <w:p w:rsidR="007920B9" w:rsidRDefault="007920B9" w:rsidP="007920B9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Администрации Белозерского муниципального округа                               А.А. </w:t>
      </w:r>
      <w:proofErr w:type="spellStart"/>
      <w:r>
        <w:rPr>
          <w:rFonts w:ascii="PT Astra Sans" w:hAnsi="PT Astra Sans"/>
          <w:sz w:val="24"/>
          <w:szCs w:val="24"/>
        </w:rPr>
        <w:t>Налимова</w:t>
      </w:r>
      <w:proofErr w:type="spellEnd"/>
    </w:p>
    <w:p w:rsidR="007920B9" w:rsidRDefault="007920B9" w:rsidP="007920B9">
      <w:pPr>
        <w:pStyle w:val="Standard"/>
        <w:rPr>
          <w:rFonts w:ascii="PT Astra Sans" w:hAnsi="PT Astra Sans"/>
        </w:rPr>
      </w:pPr>
    </w:p>
    <w:p w:rsidR="007920B9" w:rsidRDefault="007920B9" w:rsidP="007920B9"/>
    <w:p w:rsidR="00C67BD8" w:rsidRDefault="00C67BD8"/>
    <w:sectPr w:rsidR="00C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3"/>
    <w:rsid w:val="00767993"/>
    <w:rsid w:val="007920B9"/>
    <w:rsid w:val="00C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20B9"/>
    <w:rPr>
      <w:color w:val="0000FF"/>
      <w:u w:val="single"/>
    </w:rPr>
  </w:style>
  <w:style w:type="paragraph" w:customStyle="1" w:styleId="Standard">
    <w:name w:val="Standard"/>
    <w:rsid w:val="007920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20B9"/>
    <w:rPr>
      <w:color w:val="0000FF"/>
      <w:u w:val="single"/>
    </w:rPr>
  </w:style>
  <w:style w:type="paragraph" w:customStyle="1" w:styleId="Standard">
    <w:name w:val="Standard"/>
    <w:rsid w:val="007920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ozerskij-r45.gosweb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2973</Characters>
  <Application>Microsoft Office Word</Application>
  <DocSecurity>0</DocSecurity>
  <Lines>24</Lines>
  <Paragraphs>6</Paragraphs>
  <ScaleCrop>false</ScaleCrop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2022-10-24T05:42:00Z</dcterms:created>
  <dcterms:modified xsi:type="dcterms:W3CDTF">2022-10-24T05:47:00Z</dcterms:modified>
</cp:coreProperties>
</file>