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9C" w:rsidRPr="00311E3C" w:rsidRDefault="00C2769C" w:rsidP="00C2769C">
      <w:pPr>
        <w:rPr>
          <w:rFonts w:ascii="Arial" w:hAnsi="Arial" w:cs="Arial"/>
          <w:sz w:val="24"/>
          <w:szCs w:val="24"/>
        </w:rPr>
      </w:pPr>
      <w:r w:rsidRPr="00311E3C">
        <w:rPr>
          <w:rFonts w:ascii="Arial" w:hAnsi="Arial" w:cs="Arial"/>
          <w:sz w:val="24"/>
          <w:szCs w:val="24"/>
        </w:rPr>
        <w:t xml:space="preserve">Уведомление о проведении публичных консультаций </w:t>
      </w:r>
    </w:p>
    <w:p w:rsidR="00C2769C" w:rsidRPr="00311E3C" w:rsidRDefault="00C2769C" w:rsidP="00C2769C">
      <w:pPr>
        <w:rPr>
          <w:rFonts w:ascii="Arial" w:hAnsi="Arial" w:cs="Arial"/>
          <w:sz w:val="24"/>
          <w:szCs w:val="24"/>
        </w:rPr>
      </w:pPr>
      <w:r w:rsidRPr="00311E3C">
        <w:rPr>
          <w:rFonts w:ascii="Arial" w:hAnsi="Arial" w:cs="Arial"/>
          <w:sz w:val="24"/>
          <w:szCs w:val="24"/>
        </w:rPr>
        <w:t>Наименование проекта правового акта:</w:t>
      </w:r>
    </w:p>
    <w:p w:rsidR="00C2769C" w:rsidRDefault="005344A9" w:rsidP="00C2769C">
      <w:pPr>
        <w:rPr>
          <w:rFonts w:ascii="Arial" w:hAnsi="Arial" w:cs="Arial"/>
          <w:sz w:val="24"/>
          <w:szCs w:val="24"/>
        </w:rPr>
      </w:pPr>
      <w:r w:rsidRPr="005344A9">
        <w:rPr>
          <w:rFonts w:ascii="Arial" w:hAnsi="Arial" w:cs="Arial"/>
          <w:sz w:val="24"/>
          <w:szCs w:val="24"/>
        </w:rPr>
        <w:t>проект Постановления Администрации города Шадринска «О внесении изменений в постановление Администрации города Шадринска от 31.07.2017 № 1393 «Об утверждении Порядка проведения конкурса на право размещения нестационарных торговых объектов на территории муниципального образования - город Шадринск»»</w:t>
      </w:r>
    </w:p>
    <w:p w:rsidR="005344A9" w:rsidRPr="00311E3C" w:rsidRDefault="005344A9" w:rsidP="00C2769C">
      <w:pPr>
        <w:rPr>
          <w:rFonts w:ascii="Arial" w:hAnsi="Arial" w:cs="Arial"/>
          <w:sz w:val="24"/>
          <w:szCs w:val="24"/>
        </w:rPr>
      </w:pPr>
    </w:p>
    <w:p w:rsidR="00C2769C" w:rsidRPr="00311E3C" w:rsidRDefault="00C2769C" w:rsidP="00C2769C">
      <w:pPr>
        <w:rPr>
          <w:rFonts w:ascii="Arial" w:hAnsi="Arial" w:cs="Arial"/>
          <w:sz w:val="24"/>
          <w:szCs w:val="24"/>
        </w:rPr>
      </w:pPr>
      <w:r w:rsidRPr="00311E3C">
        <w:rPr>
          <w:rFonts w:ascii="Arial" w:hAnsi="Arial" w:cs="Arial"/>
          <w:sz w:val="24"/>
          <w:szCs w:val="24"/>
        </w:rPr>
        <w:t>Сведения о разработчике</w:t>
      </w:r>
    </w:p>
    <w:p w:rsidR="00C2769C" w:rsidRPr="00311E3C" w:rsidRDefault="00C2769C" w:rsidP="00C2769C">
      <w:pPr>
        <w:rPr>
          <w:rFonts w:ascii="Arial" w:hAnsi="Arial" w:cs="Arial"/>
          <w:sz w:val="24"/>
          <w:szCs w:val="24"/>
        </w:rPr>
      </w:pPr>
      <w:r w:rsidRPr="00311E3C">
        <w:rPr>
          <w:rFonts w:ascii="Arial" w:hAnsi="Arial" w:cs="Arial"/>
          <w:sz w:val="24"/>
          <w:szCs w:val="24"/>
        </w:rPr>
        <w:t>Наименование: Отдел потребительского рынка и развития предпринимательства Администрации города Шадринска</w:t>
      </w:r>
    </w:p>
    <w:p w:rsidR="00C2769C" w:rsidRPr="00311E3C" w:rsidRDefault="00C2769C" w:rsidP="00C2769C">
      <w:pPr>
        <w:rPr>
          <w:rFonts w:ascii="Arial" w:hAnsi="Arial" w:cs="Arial"/>
          <w:sz w:val="24"/>
          <w:szCs w:val="24"/>
        </w:rPr>
      </w:pPr>
      <w:r w:rsidRPr="00311E3C">
        <w:rPr>
          <w:rFonts w:ascii="Arial" w:hAnsi="Arial" w:cs="Arial"/>
          <w:sz w:val="24"/>
          <w:szCs w:val="24"/>
        </w:rPr>
        <w:t>Юридический адрес: г. Шадринск, ул. Свердлова, 59, кабинет 33, контактные телефоны 8 (35253) 6-33-01, 6-25-53</w:t>
      </w:r>
    </w:p>
    <w:p w:rsidR="00C2769C" w:rsidRPr="00311E3C" w:rsidRDefault="00C2769C" w:rsidP="00C2769C">
      <w:pPr>
        <w:rPr>
          <w:rFonts w:ascii="Arial" w:hAnsi="Arial" w:cs="Arial"/>
          <w:sz w:val="24"/>
          <w:szCs w:val="24"/>
        </w:rPr>
      </w:pPr>
      <w:r w:rsidRPr="00311E3C">
        <w:rPr>
          <w:rFonts w:ascii="Arial" w:hAnsi="Arial" w:cs="Arial"/>
          <w:sz w:val="24"/>
          <w:szCs w:val="24"/>
        </w:rPr>
        <w:t>Адрес электронной почты: mb@shadrinsk-city.ru</w:t>
      </w:r>
    </w:p>
    <w:p w:rsidR="00C2769C" w:rsidRPr="00311E3C" w:rsidRDefault="00C2769C" w:rsidP="00C2769C">
      <w:pPr>
        <w:rPr>
          <w:rFonts w:ascii="Arial" w:hAnsi="Arial" w:cs="Arial"/>
          <w:sz w:val="24"/>
          <w:szCs w:val="24"/>
        </w:rPr>
      </w:pPr>
    </w:p>
    <w:p w:rsidR="0058712D" w:rsidRPr="00CB5C5F" w:rsidRDefault="00C2769C" w:rsidP="00C2769C">
      <w:pPr>
        <w:rPr>
          <w:rFonts w:ascii="Arial" w:hAnsi="Arial" w:cs="Arial"/>
          <w:sz w:val="24"/>
          <w:szCs w:val="24"/>
        </w:rPr>
      </w:pPr>
      <w:r w:rsidRPr="00311E3C">
        <w:rPr>
          <w:rFonts w:ascii="Arial" w:hAnsi="Arial" w:cs="Arial"/>
          <w:sz w:val="24"/>
          <w:szCs w:val="24"/>
        </w:rPr>
        <w:t xml:space="preserve">Срок </w:t>
      </w:r>
      <w:r w:rsidR="008D43EB" w:rsidRPr="00311E3C">
        <w:rPr>
          <w:rFonts w:ascii="Arial" w:hAnsi="Arial" w:cs="Arial"/>
          <w:sz w:val="24"/>
          <w:szCs w:val="24"/>
        </w:rPr>
        <w:t>проведени</w:t>
      </w:r>
      <w:r w:rsidRPr="00311E3C">
        <w:rPr>
          <w:rFonts w:ascii="Arial" w:hAnsi="Arial" w:cs="Arial"/>
          <w:sz w:val="24"/>
          <w:szCs w:val="24"/>
        </w:rPr>
        <w:t>я</w:t>
      </w:r>
      <w:r w:rsidR="008D43EB" w:rsidRPr="00311E3C">
        <w:rPr>
          <w:rFonts w:ascii="Arial" w:hAnsi="Arial" w:cs="Arial"/>
          <w:sz w:val="24"/>
          <w:szCs w:val="24"/>
        </w:rPr>
        <w:t xml:space="preserve"> публичных </w:t>
      </w:r>
      <w:r w:rsidR="00E304B4" w:rsidRPr="00311E3C">
        <w:rPr>
          <w:rFonts w:ascii="Arial" w:hAnsi="Arial" w:cs="Arial"/>
          <w:sz w:val="24"/>
          <w:szCs w:val="24"/>
        </w:rPr>
        <w:t>консультаций</w:t>
      </w:r>
      <w:r w:rsidRPr="00311E3C">
        <w:rPr>
          <w:rFonts w:ascii="Arial" w:hAnsi="Arial" w:cs="Arial"/>
          <w:sz w:val="24"/>
          <w:szCs w:val="24"/>
        </w:rPr>
        <w:t xml:space="preserve">, в течение которого разработчиком </w:t>
      </w:r>
      <w:r w:rsidRPr="00CB5C5F">
        <w:rPr>
          <w:rFonts w:ascii="Arial" w:hAnsi="Arial" w:cs="Arial"/>
          <w:sz w:val="24"/>
          <w:szCs w:val="24"/>
        </w:rPr>
        <w:t>принимаются</w:t>
      </w:r>
      <w:r w:rsidR="00311E3C" w:rsidRPr="00CB5C5F">
        <w:rPr>
          <w:rFonts w:ascii="Arial" w:hAnsi="Arial" w:cs="Arial"/>
          <w:sz w:val="24"/>
          <w:szCs w:val="24"/>
        </w:rPr>
        <w:t xml:space="preserve"> </w:t>
      </w:r>
      <w:r w:rsidRPr="00CB5C5F">
        <w:rPr>
          <w:rFonts w:ascii="Arial" w:hAnsi="Arial" w:cs="Arial"/>
          <w:sz w:val="24"/>
          <w:szCs w:val="24"/>
        </w:rPr>
        <w:t>предложения по проекту правового акта:</w:t>
      </w:r>
      <w:r w:rsidR="00E304B4" w:rsidRPr="00CB5C5F">
        <w:rPr>
          <w:rFonts w:ascii="Arial" w:hAnsi="Arial" w:cs="Arial"/>
          <w:sz w:val="24"/>
          <w:szCs w:val="24"/>
        </w:rPr>
        <w:t xml:space="preserve"> </w:t>
      </w:r>
    </w:p>
    <w:p w:rsidR="00C2769C" w:rsidRPr="00311E3C" w:rsidRDefault="00C2769C" w:rsidP="00C2769C">
      <w:pPr>
        <w:rPr>
          <w:rFonts w:ascii="Arial" w:hAnsi="Arial" w:cs="Arial"/>
          <w:sz w:val="24"/>
          <w:szCs w:val="24"/>
        </w:rPr>
      </w:pPr>
      <w:r w:rsidRPr="00CB5C5F">
        <w:rPr>
          <w:rFonts w:ascii="Arial" w:hAnsi="Arial" w:cs="Arial"/>
          <w:sz w:val="24"/>
          <w:szCs w:val="24"/>
        </w:rPr>
        <w:t>10 календарных дней</w:t>
      </w:r>
      <w:r w:rsidR="00311E3C" w:rsidRPr="00CB5C5F">
        <w:rPr>
          <w:rFonts w:ascii="Arial" w:hAnsi="Arial" w:cs="Arial"/>
          <w:sz w:val="24"/>
          <w:szCs w:val="24"/>
        </w:rPr>
        <w:t xml:space="preserve"> с</w:t>
      </w:r>
      <w:r w:rsidRPr="00CB5C5F">
        <w:rPr>
          <w:rFonts w:ascii="Arial" w:hAnsi="Arial" w:cs="Arial"/>
          <w:sz w:val="24"/>
          <w:szCs w:val="24"/>
        </w:rPr>
        <w:t xml:space="preserve"> </w:t>
      </w:r>
      <w:r w:rsidR="0058712D" w:rsidRPr="00CB5C5F">
        <w:rPr>
          <w:rFonts w:ascii="Arial" w:hAnsi="Arial" w:cs="Arial"/>
          <w:sz w:val="24"/>
          <w:szCs w:val="24"/>
        </w:rPr>
        <w:t>2</w:t>
      </w:r>
      <w:r w:rsidR="00CB5C5F" w:rsidRPr="00CB5C5F">
        <w:rPr>
          <w:rFonts w:ascii="Arial" w:hAnsi="Arial" w:cs="Arial"/>
          <w:sz w:val="24"/>
          <w:szCs w:val="24"/>
        </w:rPr>
        <w:t>6</w:t>
      </w:r>
      <w:r w:rsidR="0058712D" w:rsidRPr="00CB5C5F">
        <w:rPr>
          <w:rFonts w:ascii="Arial" w:hAnsi="Arial" w:cs="Arial"/>
          <w:sz w:val="24"/>
          <w:szCs w:val="24"/>
        </w:rPr>
        <w:t>.</w:t>
      </w:r>
      <w:r w:rsidR="00CB5C5F" w:rsidRPr="00CB5C5F">
        <w:rPr>
          <w:rFonts w:ascii="Arial" w:hAnsi="Arial" w:cs="Arial"/>
          <w:sz w:val="24"/>
          <w:szCs w:val="24"/>
        </w:rPr>
        <w:t>0</w:t>
      </w:r>
      <w:r w:rsidR="0058712D" w:rsidRPr="00CB5C5F">
        <w:rPr>
          <w:rFonts w:ascii="Arial" w:hAnsi="Arial" w:cs="Arial"/>
          <w:sz w:val="24"/>
          <w:szCs w:val="24"/>
        </w:rPr>
        <w:t>1.202</w:t>
      </w:r>
      <w:r w:rsidR="00CB5C5F" w:rsidRPr="00CB5C5F">
        <w:rPr>
          <w:rFonts w:ascii="Arial" w:hAnsi="Arial" w:cs="Arial"/>
          <w:sz w:val="24"/>
          <w:szCs w:val="24"/>
        </w:rPr>
        <w:t>3</w:t>
      </w:r>
      <w:r w:rsidR="0058712D" w:rsidRPr="00CB5C5F">
        <w:rPr>
          <w:rFonts w:ascii="Arial" w:hAnsi="Arial" w:cs="Arial"/>
          <w:sz w:val="24"/>
          <w:szCs w:val="24"/>
        </w:rPr>
        <w:t xml:space="preserve"> по 0</w:t>
      </w:r>
      <w:r w:rsidR="00CB5C5F" w:rsidRPr="00CB5C5F">
        <w:rPr>
          <w:rFonts w:ascii="Arial" w:hAnsi="Arial" w:cs="Arial"/>
          <w:sz w:val="24"/>
          <w:szCs w:val="24"/>
        </w:rPr>
        <w:t>4.0</w:t>
      </w:r>
      <w:r w:rsidR="0058712D" w:rsidRPr="00CB5C5F">
        <w:rPr>
          <w:rFonts w:ascii="Arial" w:hAnsi="Arial" w:cs="Arial"/>
          <w:sz w:val="24"/>
          <w:szCs w:val="24"/>
        </w:rPr>
        <w:t>2</w:t>
      </w:r>
      <w:r w:rsidRPr="00CB5C5F">
        <w:rPr>
          <w:rFonts w:ascii="Arial" w:hAnsi="Arial" w:cs="Arial"/>
          <w:sz w:val="24"/>
          <w:szCs w:val="24"/>
        </w:rPr>
        <w:t>.202</w:t>
      </w:r>
      <w:r w:rsidR="00CB5C5F" w:rsidRPr="00CB5C5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C2769C" w:rsidRPr="00311E3C" w:rsidRDefault="00C2769C" w:rsidP="00C2769C">
      <w:pPr>
        <w:rPr>
          <w:rFonts w:ascii="Arial" w:hAnsi="Arial" w:cs="Arial"/>
          <w:sz w:val="24"/>
          <w:szCs w:val="24"/>
        </w:rPr>
      </w:pPr>
    </w:p>
    <w:p w:rsidR="00E304B4" w:rsidRPr="00311E3C" w:rsidRDefault="00E304B4" w:rsidP="00E304B4">
      <w:pPr>
        <w:rPr>
          <w:rFonts w:ascii="Arial" w:hAnsi="Arial" w:cs="Arial"/>
          <w:sz w:val="24"/>
          <w:szCs w:val="24"/>
        </w:rPr>
      </w:pPr>
      <w:r w:rsidRPr="00311E3C">
        <w:rPr>
          <w:rFonts w:ascii="Arial" w:hAnsi="Arial" w:cs="Arial"/>
          <w:sz w:val="24"/>
          <w:szCs w:val="24"/>
        </w:rPr>
        <w:t>Способы предоставления предложений:</w:t>
      </w:r>
    </w:p>
    <w:p w:rsidR="00C2769C" w:rsidRPr="00311E3C" w:rsidRDefault="00C2769C" w:rsidP="00C2769C">
      <w:pPr>
        <w:rPr>
          <w:rFonts w:ascii="Arial" w:hAnsi="Arial" w:cs="Arial"/>
          <w:sz w:val="24"/>
          <w:szCs w:val="24"/>
        </w:rPr>
      </w:pPr>
      <w:r w:rsidRPr="00311E3C">
        <w:rPr>
          <w:rFonts w:ascii="Arial" w:hAnsi="Arial" w:cs="Arial"/>
          <w:sz w:val="24"/>
          <w:szCs w:val="24"/>
        </w:rPr>
        <w:t>К рассмотрению не принимаются анонимные предложения (замечания). Пожалуйста, указывайте</w:t>
      </w:r>
    </w:p>
    <w:p w:rsidR="00C2769C" w:rsidRPr="00311E3C" w:rsidRDefault="00C2769C" w:rsidP="00C2769C">
      <w:pPr>
        <w:rPr>
          <w:rFonts w:ascii="Arial" w:hAnsi="Arial" w:cs="Arial"/>
          <w:sz w:val="24"/>
          <w:szCs w:val="24"/>
        </w:rPr>
      </w:pPr>
      <w:r w:rsidRPr="00311E3C">
        <w:rPr>
          <w:rFonts w:ascii="Arial" w:hAnsi="Arial" w:cs="Arial"/>
          <w:sz w:val="24"/>
          <w:szCs w:val="24"/>
        </w:rPr>
        <w:t>контактную информацию – ФИО, телефон и адрес электронной почты.</w:t>
      </w:r>
    </w:p>
    <w:p w:rsidR="00C2769C" w:rsidRPr="00311E3C" w:rsidRDefault="00C2769C" w:rsidP="00C2769C">
      <w:pPr>
        <w:rPr>
          <w:rFonts w:ascii="Arial" w:hAnsi="Arial" w:cs="Arial"/>
          <w:sz w:val="24"/>
          <w:szCs w:val="24"/>
        </w:rPr>
      </w:pPr>
      <w:r w:rsidRPr="00311E3C">
        <w:rPr>
          <w:rFonts w:ascii="Arial" w:hAnsi="Arial" w:cs="Arial"/>
          <w:sz w:val="24"/>
          <w:szCs w:val="24"/>
        </w:rPr>
        <w:t>— на текущем сайте (требуется регистрация на сайте);</w:t>
      </w:r>
    </w:p>
    <w:p w:rsidR="00C2769C" w:rsidRPr="00311E3C" w:rsidRDefault="00C2769C" w:rsidP="00C2769C">
      <w:pPr>
        <w:rPr>
          <w:rFonts w:ascii="Arial" w:hAnsi="Arial" w:cs="Arial"/>
          <w:sz w:val="24"/>
          <w:szCs w:val="24"/>
        </w:rPr>
      </w:pPr>
      <w:r w:rsidRPr="00311E3C">
        <w:rPr>
          <w:rFonts w:ascii="Arial" w:hAnsi="Arial" w:cs="Arial"/>
          <w:sz w:val="24"/>
          <w:szCs w:val="24"/>
        </w:rPr>
        <w:t>— электронная почта;</w:t>
      </w:r>
    </w:p>
    <w:p w:rsidR="00EE3912" w:rsidRPr="00311E3C" w:rsidRDefault="00C2769C" w:rsidP="00C2769C">
      <w:pPr>
        <w:rPr>
          <w:rFonts w:ascii="Arial" w:hAnsi="Arial" w:cs="Arial"/>
          <w:sz w:val="24"/>
          <w:szCs w:val="24"/>
        </w:rPr>
      </w:pPr>
      <w:r w:rsidRPr="00311E3C">
        <w:rPr>
          <w:rFonts w:ascii="Arial" w:hAnsi="Arial" w:cs="Arial"/>
          <w:sz w:val="24"/>
          <w:szCs w:val="24"/>
        </w:rPr>
        <w:t>— на бумажном или электронном носителе.</w:t>
      </w:r>
    </w:p>
    <w:p w:rsidR="00EE3912" w:rsidRPr="00311E3C" w:rsidRDefault="00EE3912" w:rsidP="00EE3912">
      <w:pPr>
        <w:rPr>
          <w:rFonts w:ascii="Arial" w:hAnsi="Arial" w:cs="Arial"/>
          <w:sz w:val="24"/>
          <w:szCs w:val="24"/>
        </w:rPr>
      </w:pPr>
    </w:p>
    <w:sectPr w:rsidR="00EE3912" w:rsidRPr="0031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9B"/>
    <w:rsid w:val="002B7A1A"/>
    <w:rsid w:val="00311E3C"/>
    <w:rsid w:val="0032319B"/>
    <w:rsid w:val="003D4519"/>
    <w:rsid w:val="005344A9"/>
    <w:rsid w:val="0058712D"/>
    <w:rsid w:val="008D43EB"/>
    <w:rsid w:val="00C2769C"/>
    <w:rsid w:val="00CB5C5F"/>
    <w:rsid w:val="00E23D8E"/>
    <w:rsid w:val="00E304B4"/>
    <w:rsid w:val="00E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E4DF"/>
  <w15:chartTrackingRefBased/>
  <w15:docId w15:val="{5481C96D-32F3-4E5E-98D7-EA8790C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2022-11-24T03:34:00Z</dcterms:created>
  <dcterms:modified xsi:type="dcterms:W3CDTF">2023-01-26T04:11:00Z</dcterms:modified>
</cp:coreProperties>
</file>