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14C4" w14:textId="77777777" w:rsidR="00753471" w:rsidRDefault="00753471">
      <w:pPr>
        <w:jc w:val="center"/>
      </w:pPr>
      <w:bookmarkStart w:id="0" w:name="_GoBack"/>
      <w:bookmarkEnd w:id="0"/>
      <w:r>
        <w:rPr>
          <w:rFonts w:ascii="PT Astra Serif" w:eastAsia="LiberationSans-Bold" w:hAnsi="PT Astra Serif" w:cs="Times New Roman"/>
          <w:b/>
          <w:sz w:val="26"/>
          <w:szCs w:val="26"/>
        </w:rPr>
        <w:t>УВЕДОМЛЕНИЕ</w:t>
      </w:r>
    </w:p>
    <w:p w14:paraId="294D8224" w14:textId="7FA2B7E9" w:rsidR="00753471" w:rsidRPr="002F202F" w:rsidRDefault="006931C8" w:rsidP="006931C8">
      <w:pPr>
        <w:widowControl/>
        <w:suppressAutoHyphens w:val="0"/>
        <w:spacing w:before="100" w:beforeAutospacing="1"/>
        <w:jc w:val="center"/>
        <w:rPr>
          <w:b/>
          <w:sz w:val="28"/>
          <w:szCs w:val="28"/>
        </w:rPr>
      </w:pPr>
      <w:r w:rsidRPr="006931C8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>о проведении публичных обсуждений</w:t>
      </w: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6931C8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>по проекту</w:t>
      </w: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753471" w:rsidRPr="00341DB8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 xml:space="preserve">постановления Администрации города Кургана </w:t>
      </w:r>
      <w:r w:rsidR="00387C84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>«</w:t>
      </w:r>
      <w:r w:rsidR="00A90F1D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>О</w:t>
      </w:r>
      <w:r w:rsidR="00777750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387C84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>в</w:t>
      </w:r>
      <w:r w:rsidR="00341DB8" w:rsidRPr="00341DB8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>несении изменений в постановление</w:t>
      </w:r>
      <w:r w:rsidR="00341DB8">
        <w:rPr>
          <w:rFonts w:ascii="PT Astra Serif" w:eastAsia="ArialMT" w:hAnsi="PT Astra Serif"/>
          <w:b/>
          <w:sz w:val="28"/>
          <w:szCs w:val="28"/>
        </w:rPr>
        <w:t xml:space="preserve"> города Кургана </w:t>
      </w:r>
      <w:r w:rsidR="00341DB8" w:rsidRPr="00341DB8">
        <w:rPr>
          <w:rFonts w:ascii="PT Astra Serif" w:eastAsia="ArialMT" w:hAnsi="PT Astra Serif"/>
          <w:b/>
          <w:sz w:val="28"/>
          <w:szCs w:val="28"/>
        </w:rPr>
        <w:t xml:space="preserve">от 17.09.2024 №8097 </w:t>
      </w:r>
      <w:r w:rsidR="00D86DBA" w:rsidRPr="002F202F">
        <w:rPr>
          <w:rFonts w:ascii="PT Astra Serif" w:eastAsia="ArialMT" w:hAnsi="PT Astra Serif"/>
          <w:b/>
          <w:sz w:val="28"/>
          <w:szCs w:val="28"/>
        </w:rPr>
        <w:t>«</w:t>
      </w:r>
      <w:r w:rsidR="00287B82" w:rsidRPr="002F202F">
        <w:rPr>
          <w:rFonts w:ascii="PT Astra Serif" w:hAnsi="PT Astra Serif" w:cs="Arial"/>
          <w:b/>
          <w:color w:val="000000"/>
          <w:sz w:val="28"/>
          <w:szCs w:val="28"/>
        </w:rPr>
        <w:t>Об утверждении Порядка пользования территориями общего пользования города Кургана при размещении и использовании СИМ, в том числе сдаваемых в краткосрочную аренду с использованием автоматизированной системы аренды (проката)</w:t>
      </w:r>
      <w:r w:rsidR="00D86DBA" w:rsidRPr="002F202F">
        <w:rPr>
          <w:rFonts w:ascii="PT Astra Serif" w:eastAsia="ArialMT" w:hAnsi="PT Astra Serif"/>
          <w:b/>
          <w:sz w:val="28"/>
          <w:szCs w:val="28"/>
        </w:rPr>
        <w:t>»</w:t>
      </w:r>
    </w:p>
    <w:p w14:paraId="1D8657E0" w14:textId="77777777" w:rsidR="00753471" w:rsidRPr="002F202F" w:rsidRDefault="00753471">
      <w:pPr>
        <w:pStyle w:val="11"/>
        <w:spacing w:after="0" w:line="240" w:lineRule="auto"/>
        <w:jc w:val="center"/>
        <w:rPr>
          <w:rFonts w:ascii="PT Astra Serif" w:eastAsia="ArialMT" w:hAnsi="PT Astra Serif"/>
          <w:sz w:val="28"/>
          <w:szCs w:val="28"/>
        </w:rPr>
      </w:pPr>
    </w:p>
    <w:p w14:paraId="45E5FA13" w14:textId="6570109B" w:rsidR="00753471" w:rsidRPr="002F202F" w:rsidRDefault="004056FB" w:rsidP="004056FB">
      <w:pPr>
        <w:widowControl/>
        <w:suppressAutoHyphens w:val="0"/>
        <w:ind w:firstLine="539"/>
        <w:jc w:val="both"/>
        <w:rPr>
          <w:sz w:val="28"/>
          <w:szCs w:val="28"/>
        </w:rPr>
      </w:pPr>
      <w:r w:rsidRPr="002F202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В соответствии с 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2F202F">
        <w:rPr>
          <w:rFonts w:ascii="PT Astra Serif" w:eastAsia="Times New Roman" w:hAnsi="PT Astra Serif" w:cs="Times New Roman"/>
          <w:kern w:val="0"/>
          <w:sz w:val="28"/>
          <w:szCs w:val="28"/>
          <w:shd w:val="clear" w:color="auto" w:fill="FFFFFF"/>
          <w:lang w:eastAsia="ru-RU" w:bidi="ar-SA"/>
        </w:rPr>
        <w:t xml:space="preserve"> на официальном сайте муниципального образования города Кургана на странице Департамента экономического развития, предпринимательства и торговли Администрации города Кургана в разделе «</w:t>
      </w:r>
      <w:r w:rsidRPr="002F202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Оценка</w:t>
      </w:r>
      <w:r w:rsidR="00A51661" w:rsidRPr="002F202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регулирующего </w:t>
      </w:r>
      <w:r w:rsidRPr="002F202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воздействия» по адресу:</w:t>
      </w:r>
      <w:r w:rsidR="0020570A" w:rsidRPr="002F202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http://www.kurgan-</w:t>
      </w:r>
      <w:r w:rsidRPr="002F202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city.ru/about/dep/derpit/orv/orv_npa.php для проведения публичных обсуждений размещен проект </w:t>
      </w:r>
      <w:r w:rsidR="00044CC6" w:rsidRPr="00044CC6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постановления Администрации города Кургана «О внесении изменений в постановление города Кургана от 17.09.2024 №8097 «Об утверждении Порядка пользования территориями общего пользования города Кургана при размещении и использовании </w:t>
      </w:r>
      <w:r w:rsidR="00E15651" w:rsidRPr="00E15651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средств индивидуальной мобильности</w:t>
      </w:r>
      <w:r w:rsidR="00044CC6" w:rsidRPr="00044CC6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в том числе сдаваемых в краткосрочную аренду с использованием автоматизированной системы аренды (проката)»</w:t>
      </w:r>
    </w:p>
    <w:p w14:paraId="22B7929B" w14:textId="5216DD00" w:rsidR="00753471" w:rsidRPr="002F202F" w:rsidRDefault="00753471">
      <w:pPr>
        <w:ind w:firstLine="714"/>
        <w:jc w:val="both"/>
        <w:rPr>
          <w:sz w:val="28"/>
          <w:szCs w:val="28"/>
        </w:rPr>
      </w:pP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Планируемый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срок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вступления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в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силу</w:t>
      </w:r>
      <w:r w:rsidRPr="002F202F">
        <w:rPr>
          <w:rFonts w:ascii="PT Astra Serif" w:eastAsia="LiberationSans-Bold" w:hAnsi="PT Astra Serif" w:cs="Times New Roman"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sz w:val="28"/>
          <w:szCs w:val="28"/>
          <w:shd w:val="clear" w:color="auto" w:fill="FFFFFF"/>
        </w:rPr>
        <w:t>нормативного</w:t>
      </w:r>
      <w:r w:rsidRPr="002F202F">
        <w:rPr>
          <w:rFonts w:ascii="PT Astra Serif" w:eastAsia="LiberationSans-Bold" w:hAnsi="PT Astra Serif" w:cs="Times New Roman"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sz w:val="28"/>
          <w:szCs w:val="28"/>
          <w:shd w:val="clear" w:color="auto" w:fill="FFFFFF"/>
        </w:rPr>
        <w:t>правового</w:t>
      </w:r>
      <w:r w:rsidRPr="002F202F">
        <w:rPr>
          <w:rFonts w:ascii="PT Astra Serif" w:eastAsia="LiberationSans-Bold" w:hAnsi="PT Astra Serif" w:cs="Times New Roman"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sz w:val="28"/>
          <w:szCs w:val="28"/>
          <w:shd w:val="clear" w:color="auto" w:fill="FFFFFF"/>
        </w:rPr>
        <w:t>акта</w:t>
      </w:r>
      <w:r w:rsidRPr="002F202F">
        <w:rPr>
          <w:rFonts w:ascii="PT Astra Serif" w:eastAsia="LiberationSans-Bold" w:hAnsi="PT Astra Serif" w:cs="Times New Roman"/>
          <w:sz w:val="28"/>
          <w:szCs w:val="28"/>
          <w:shd w:val="clear" w:color="auto" w:fill="FFFFFF"/>
        </w:rPr>
        <w:t xml:space="preserve"> </w:t>
      </w:r>
      <w:r w:rsidR="00044CC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-</w:t>
      </w:r>
      <w:r w:rsidR="00F570E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третий</w:t>
      </w:r>
      <w:r w:rsidR="0020570A"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154C9A"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квартал 202</w:t>
      </w:r>
      <w:r w:rsidR="00F371C9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6</w:t>
      </w:r>
      <w:r w:rsidR="00154C9A"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154C9A" w:rsidRPr="002F202F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года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.</w:t>
      </w:r>
    </w:p>
    <w:p w14:paraId="778006C4" w14:textId="77777777" w:rsidR="00753471" w:rsidRPr="002F202F" w:rsidRDefault="00753471">
      <w:pPr>
        <w:ind w:firstLine="714"/>
        <w:jc w:val="both"/>
        <w:rPr>
          <w:sz w:val="28"/>
          <w:szCs w:val="28"/>
        </w:rPr>
      </w:pP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Разработчик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проекта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нормативного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правового</w:t>
      </w:r>
      <w:r w:rsidRPr="002F202F"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LiberationSans-Bold" w:hAnsi="PT Astra Serif" w:cs="Cambria"/>
          <w:bCs/>
          <w:sz w:val="28"/>
          <w:szCs w:val="28"/>
          <w:shd w:val="clear" w:color="auto" w:fill="FFFFFF"/>
        </w:rPr>
        <w:t>акта</w:t>
      </w:r>
      <w:r w:rsidRPr="002F202F">
        <w:rPr>
          <w:rFonts w:ascii="PT Astra Serif" w:eastAsia="LiberationSans-Bold" w:hAnsi="PT Astra Serif" w:cs="Times New Roman"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– </w:t>
      </w:r>
      <w:r w:rsidRPr="002F202F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Департамент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761619"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развития городского хозяйства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Администрации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города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Pr="002F202F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Кургана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, </w:t>
      </w:r>
      <w:r w:rsidRPr="002F202F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г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. </w:t>
      </w:r>
      <w:r w:rsidRPr="002F202F">
        <w:rPr>
          <w:rFonts w:ascii="PT Astra Serif" w:eastAsia="ArialMT" w:hAnsi="PT Astra Serif" w:cs="Cambria"/>
          <w:sz w:val="28"/>
          <w:szCs w:val="28"/>
          <w:shd w:val="clear" w:color="auto" w:fill="FFFFFF"/>
        </w:rPr>
        <w:t>Курган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, </w:t>
      </w:r>
      <w:r w:rsidR="00761619" w:rsidRPr="002F202F">
        <w:rPr>
          <w:rFonts w:ascii="PT Astra Serif" w:hAnsi="PT Astra Serif" w:cs="Times New Roman"/>
          <w:sz w:val="28"/>
          <w:szCs w:val="28"/>
        </w:rPr>
        <w:t>ул. М. Горького, д. 109, 640018, тел. 42-89-00</w:t>
      </w:r>
      <w:r w:rsidRPr="002F202F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.</w:t>
      </w:r>
    </w:p>
    <w:p w14:paraId="059091D5" w14:textId="2B3EF70F" w:rsidR="00761619" w:rsidRPr="002F202F" w:rsidRDefault="00154C9A" w:rsidP="00154C9A">
      <w:pPr>
        <w:widowControl/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F202F">
        <w:rPr>
          <w:rFonts w:ascii="PT Astra Serif" w:hAnsi="PT Astra Serif"/>
          <w:sz w:val="28"/>
          <w:szCs w:val="28"/>
        </w:rPr>
        <w:t>Проектом нормативного правового акта в соответствии с действующим законодательством устанавлива</w:t>
      </w:r>
      <w:r w:rsidR="00BE5B4F" w:rsidRPr="002F202F">
        <w:rPr>
          <w:rFonts w:ascii="PT Astra Serif" w:hAnsi="PT Astra Serif"/>
          <w:sz w:val="28"/>
          <w:szCs w:val="28"/>
        </w:rPr>
        <w:t xml:space="preserve">ются </w:t>
      </w:r>
      <w:r w:rsidR="00C469B0" w:rsidRPr="002F202F">
        <w:rPr>
          <w:rFonts w:ascii="PT Astra Serif" w:hAnsi="PT Astra Serif"/>
          <w:sz w:val="28"/>
          <w:szCs w:val="28"/>
        </w:rPr>
        <w:t xml:space="preserve">Порядок пользования территориями общего пользования города Кургана при размещении и использовании </w:t>
      </w:r>
      <w:r w:rsidR="008775C0" w:rsidRPr="008775C0">
        <w:rPr>
          <w:rFonts w:ascii="PT Astra Serif" w:hAnsi="PT Astra Serif"/>
          <w:sz w:val="28"/>
          <w:szCs w:val="28"/>
        </w:rPr>
        <w:t>средств индивидуальной мобильности</w:t>
      </w:r>
      <w:r w:rsidR="00C469B0" w:rsidRPr="002F202F">
        <w:rPr>
          <w:rFonts w:ascii="PT Astra Serif" w:hAnsi="PT Astra Serif"/>
          <w:sz w:val="28"/>
          <w:szCs w:val="28"/>
        </w:rPr>
        <w:t>, в том числе сдаваемых в краткосрочную аренду с использованием автоматизированной системы аренды (проката).</w:t>
      </w:r>
    </w:p>
    <w:p w14:paraId="163738FA" w14:textId="77777777" w:rsidR="00C469B0" w:rsidRPr="002F202F" w:rsidRDefault="00C469B0" w:rsidP="00154C9A">
      <w:pPr>
        <w:widowControl/>
        <w:suppressAutoHyphens w:val="0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5F9182D2" w14:textId="77777777" w:rsidR="00C469B0" w:rsidRDefault="00C469B0" w:rsidP="00154C9A">
      <w:pPr>
        <w:widowControl/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3A21F52" w14:textId="77777777" w:rsidR="003648F2" w:rsidRPr="003648F2" w:rsidRDefault="003648F2" w:rsidP="003648F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3648F2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Дата начала публичных обсуждений: с 09.00 час. 03.06.2026 г.</w:t>
      </w:r>
    </w:p>
    <w:p w14:paraId="0D986728" w14:textId="77777777" w:rsidR="003648F2" w:rsidRPr="003648F2" w:rsidRDefault="003648F2" w:rsidP="003648F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3648F2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Дата окончания публичных обсуждений: до 17.00 час. 17.06.2026 г.</w:t>
      </w:r>
    </w:p>
    <w:p w14:paraId="6D8A5880" w14:textId="2ABA1F42" w:rsidR="004056FB" w:rsidRPr="004056FB" w:rsidRDefault="003648F2" w:rsidP="003648F2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3648F2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Адрес электронной почты для предложений: orvnpa@kurgan-city.ru</w:t>
      </w:r>
    </w:p>
    <w:sectPr w:rsidR="004056FB" w:rsidRPr="004056FB" w:rsidSect="0020570A">
      <w:pgSz w:w="11906" w:h="16838"/>
      <w:pgMar w:top="1134" w:right="99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ans">
    <w:altName w:val="MS Gothic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ans-Bold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471"/>
    <w:rsid w:val="00017D40"/>
    <w:rsid w:val="00044CC6"/>
    <w:rsid w:val="000722D3"/>
    <w:rsid w:val="000A1848"/>
    <w:rsid w:val="000F7C0A"/>
    <w:rsid w:val="00154C9A"/>
    <w:rsid w:val="001D1E0A"/>
    <w:rsid w:val="0020570A"/>
    <w:rsid w:val="00232637"/>
    <w:rsid w:val="00287B82"/>
    <w:rsid w:val="002B5F7B"/>
    <w:rsid w:val="002F202F"/>
    <w:rsid w:val="00341DB8"/>
    <w:rsid w:val="003648F2"/>
    <w:rsid w:val="00387C84"/>
    <w:rsid w:val="003B271D"/>
    <w:rsid w:val="004056FB"/>
    <w:rsid w:val="004775B7"/>
    <w:rsid w:val="004B3907"/>
    <w:rsid w:val="006931C8"/>
    <w:rsid w:val="006C4225"/>
    <w:rsid w:val="00753471"/>
    <w:rsid w:val="00761619"/>
    <w:rsid w:val="00777750"/>
    <w:rsid w:val="007967DA"/>
    <w:rsid w:val="008100EB"/>
    <w:rsid w:val="008775C0"/>
    <w:rsid w:val="00A51661"/>
    <w:rsid w:val="00A65BCB"/>
    <w:rsid w:val="00A90F1D"/>
    <w:rsid w:val="00AA2F04"/>
    <w:rsid w:val="00B20566"/>
    <w:rsid w:val="00B463DD"/>
    <w:rsid w:val="00BE5B4F"/>
    <w:rsid w:val="00C113CC"/>
    <w:rsid w:val="00C469B0"/>
    <w:rsid w:val="00D86DBA"/>
    <w:rsid w:val="00DD1A45"/>
    <w:rsid w:val="00E15651"/>
    <w:rsid w:val="00E86A9E"/>
    <w:rsid w:val="00F30B64"/>
    <w:rsid w:val="00F371C9"/>
    <w:rsid w:val="00F5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691AFD"/>
  <w15:chartTrackingRefBased/>
  <w15:docId w15:val="{6F201DC7-A926-40B3-8156-3B7EAEFB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Текст выноски Знак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ConsPlusNormal">
    <w:name w:val="ConsPlusNormal Знак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ascii="PT Astra Serif" w:eastAsia="ArialMT" w:hAnsi="PT Astra Serif"/>
      <w:sz w:val="26"/>
      <w:szCs w:val="26"/>
      <w:lang w:val="en-US"/>
    </w:rPr>
  </w:style>
  <w:style w:type="character" w:customStyle="1" w:styleId="ListLabel2">
    <w:name w:val="ListLabel 2"/>
    <w:rPr>
      <w:rFonts w:ascii="PT Astra Serif" w:eastAsia="ArialMT" w:hAnsi="PT Astra Serif"/>
      <w:sz w:val="26"/>
      <w:szCs w:val="26"/>
    </w:rPr>
  </w:style>
  <w:style w:type="character" w:customStyle="1" w:styleId="ListLabel3">
    <w:name w:val="ListLabel 3"/>
    <w:rPr>
      <w:rFonts w:ascii="PT Astra Serif" w:eastAsia="ArialMT" w:hAnsi="PT Astra Serif"/>
      <w:sz w:val="26"/>
      <w:szCs w:val="26"/>
      <w:lang w:val="en-US"/>
    </w:rPr>
  </w:style>
  <w:style w:type="character" w:customStyle="1" w:styleId="ListLabel4">
    <w:name w:val="ListLabel 4"/>
    <w:rPr>
      <w:rFonts w:ascii="PT Astra Serif" w:eastAsia="ArialMT" w:hAnsi="PT Astra Serif"/>
      <w:sz w:val="26"/>
      <w:szCs w:val="26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widowControl/>
      <w:suppressAutoHyphens w:val="0"/>
      <w:spacing w:after="120"/>
      <w:textAlignment w:val="baseline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2">
    <w:name w:val="Указатель2"/>
    <w:basedOn w:val="a"/>
    <w:pPr>
      <w:suppressLineNumbers/>
    </w:pPr>
  </w:style>
  <w:style w:type="paragraph" w:customStyle="1" w:styleId="11">
    <w:name w:val="Обычный (Интернет)1"/>
    <w:basedOn w:val="a"/>
    <w:pPr>
      <w:widowControl/>
      <w:suppressAutoHyphens w:val="0"/>
      <w:spacing w:after="360" w:line="324" w:lineRule="auto"/>
    </w:pPr>
    <w:rPr>
      <w:rFonts w:eastAsia="Times New Roman" w:cs="Times New Roman"/>
      <w:kern w:val="0"/>
      <w:lang w:eastAsia="ru-RU" w:bidi="ar-SA"/>
    </w:rPr>
  </w:style>
  <w:style w:type="paragraph" w:customStyle="1" w:styleId="12">
    <w:name w:val="Текст выноски1"/>
    <w:basedOn w:val="a"/>
    <w:rPr>
      <w:rFonts w:ascii="Segoe UI" w:hAnsi="Segoe UI"/>
      <w:sz w:val="18"/>
      <w:szCs w:val="16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sz w:val="24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/>
      <w:sz w:val="24"/>
    </w:rPr>
  </w:style>
  <w:style w:type="paragraph" w:customStyle="1" w:styleId="ad">
    <w:name w:val="Знак Знак Знак Знак Знак Знак Знак Знак"/>
    <w:basedOn w:val="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e">
    <w:name w:val="header"/>
    <w:basedOn w:val="a"/>
    <w:pPr>
      <w:widowControl/>
      <w:tabs>
        <w:tab w:val="center" w:pos="4677"/>
        <w:tab w:val="right" w:pos="9355"/>
      </w:tabs>
      <w:suppressAutoHyphens w:val="0"/>
      <w:textAlignment w:val="baseline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f">
    <w:name w:val="Body Text Indent"/>
    <w:basedOn w:val="a"/>
    <w:pPr>
      <w:widowControl/>
      <w:suppressAutoHyphens w:val="0"/>
      <w:spacing w:after="120"/>
      <w:ind w:left="283"/>
      <w:textAlignment w:val="baseline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sz w:val="22"/>
      <w:szCs w:val="22"/>
    </w:rPr>
  </w:style>
  <w:style w:type="paragraph" w:customStyle="1" w:styleId="13">
    <w:name w:val="Обычный (веб)1"/>
    <w:basedOn w:val="a"/>
    <w:uiPriority w:val="99"/>
    <w:unhideWhenUsed/>
    <w:rsid w:val="00DD1A45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western">
    <w:name w:val="western"/>
    <w:basedOn w:val="a"/>
    <w:rsid w:val="00DD1A45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Алла Николаевна</dc:creator>
  <cp:keywords/>
  <cp:lastModifiedBy>Лилия</cp:lastModifiedBy>
  <cp:revision>2</cp:revision>
  <cp:lastPrinted>2020-09-07T04:26:00Z</cp:lastPrinted>
  <dcterms:created xsi:type="dcterms:W3CDTF">2026-06-10T10:57:00Z</dcterms:created>
  <dcterms:modified xsi:type="dcterms:W3CDTF">2026-06-10T10:57:00Z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МКУ "Городская инспекция по земельным отношениям"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