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53" w:rsidRDefault="00F526C9" w:rsidP="00F526C9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  <w:r w:rsidRPr="00AF1832">
        <w:rPr>
          <w:rFonts w:ascii="Liberation Serif" w:hAnsi="Liberation Serif" w:cs="Liberation Serif"/>
          <w:b/>
          <w:bCs/>
          <w:sz w:val="24"/>
          <w:szCs w:val="24"/>
        </w:rPr>
        <w:t xml:space="preserve">                                                       </w:t>
      </w:r>
      <w:r w:rsidR="00AF1832">
        <w:rPr>
          <w:rFonts w:ascii="Liberation Serif" w:hAnsi="Liberation Serif" w:cs="Liberation Serif"/>
          <w:b/>
          <w:bCs/>
          <w:sz w:val="24"/>
          <w:szCs w:val="24"/>
        </w:rPr>
        <w:t xml:space="preserve">       </w:t>
      </w:r>
      <w:r w:rsidR="00154153">
        <w:rPr>
          <w:rFonts w:ascii="Liberation Serif" w:hAnsi="Liberation Serif" w:cs="Liberation Serif"/>
          <w:b/>
          <w:bCs/>
          <w:sz w:val="24"/>
          <w:szCs w:val="24"/>
        </w:rPr>
        <w:t xml:space="preserve">                                                                       ПРОЕКТ</w:t>
      </w:r>
    </w:p>
    <w:p w:rsidR="00154153" w:rsidRDefault="00154153" w:rsidP="00F526C9">
      <w:pPr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</w:rPr>
      </w:pPr>
    </w:p>
    <w:p w:rsidR="00AF1832" w:rsidRPr="00A84E7D" w:rsidRDefault="00F526C9" w:rsidP="0015415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F1832">
        <w:rPr>
          <w:rFonts w:ascii="Liberation Serif" w:hAnsi="Liberation Serif" w:cs="Liberation Serif"/>
          <w:b/>
          <w:bCs/>
          <w:noProof/>
          <w:sz w:val="24"/>
          <w:szCs w:val="24"/>
          <w:lang w:eastAsia="ru-RU"/>
        </w:rPr>
        <w:drawing>
          <wp:inline distT="0" distB="0" distL="0" distR="0" wp14:anchorId="4579BE25" wp14:editId="6A80589F">
            <wp:extent cx="694690" cy="914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832" w:rsidRPr="00A84E7D" w:rsidRDefault="00F526C9" w:rsidP="00A84E7D">
      <w:pPr>
        <w:spacing w:after="160" w:line="259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F526C9">
        <w:rPr>
          <w:rFonts w:ascii="Liberation Serif" w:hAnsi="Liberation Serif" w:cs="Liberation Serif"/>
          <w:sz w:val="24"/>
          <w:szCs w:val="24"/>
        </w:rPr>
        <w:t>АДМИНИСТРАЦИЯ ЮРГАМЫШСКОГО МУНИЦИПАЛЬНОГО ОКРУГА КУРГАНСКОЙ ОБЛАСТИ</w:t>
      </w:r>
    </w:p>
    <w:p w:rsidR="00A84E7D" w:rsidRPr="00A84E7D" w:rsidRDefault="00A84E7D" w:rsidP="00A84E7D">
      <w:pPr>
        <w:spacing w:after="160" w:line="259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F526C9" w:rsidRPr="00F526C9" w:rsidRDefault="00F526C9" w:rsidP="00F526C9">
      <w:pPr>
        <w:spacing w:after="160" w:line="259" w:lineRule="auto"/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F526C9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F526C9" w:rsidRPr="006D6248" w:rsidRDefault="00F526C9" w:rsidP="00A84E7D">
      <w:pPr>
        <w:spacing w:after="0" w:line="240" w:lineRule="atLeast"/>
        <w:rPr>
          <w:rFonts w:ascii="Liberation Serif" w:hAnsi="Liberation Serif" w:cs="Liberation Serif"/>
          <w:b/>
          <w:bCs/>
          <w:sz w:val="24"/>
          <w:szCs w:val="24"/>
        </w:rPr>
      </w:pPr>
    </w:p>
    <w:p w:rsidR="00A84E7D" w:rsidRPr="006D6248" w:rsidRDefault="00A84E7D" w:rsidP="00A84E7D">
      <w:pPr>
        <w:spacing w:after="0" w:line="240" w:lineRule="atLeast"/>
        <w:rPr>
          <w:rFonts w:ascii="Liberation Serif" w:hAnsi="Liberation Serif" w:cs="Liberation Serif"/>
          <w:b/>
          <w:bCs/>
          <w:sz w:val="24"/>
          <w:szCs w:val="24"/>
        </w:rPr>
      </w:pPr>
    </w:p>
    <w:p w:rsidR="00F526C9" w:rsidRPr="00F526C9" w:rsidRDefault="00F526C9" w:rsidP="00F526C9">
      <w:pPr>
        <w:widowControl w:val="0"/>
        <w:suppressAutoHyphens/>
        <w:spacing w:after="0" w:line="240" w:lineRule="auto"/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</w:pPr>
      <w:r w:rsidRPr="00F526C9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  <w:t xml:space="preserve">от «    </w:t>
      </w:r>
      <w:r w:rsidR="008A6E01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  <w:t xml:space="preserve"> </w:t>
      </w:r>
      <w:r w:rsidRPr="00F526C9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  <w:t xml:space="preserve"> » </w:t>
      </w:r>
      <w:r w:rsidRPr="00F526C9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u w:val="single"/>
          <w:lang w:eastAsia="ru-RU"/>
        </w:rPr>
        <w:t xml:space="preserve">                          202</w:t>
      </w:r>
      <w:r w:rsidR="008A6E01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u w:val="single"/>
          <w:lang w:eastAsia="ru-RU"/>
        </w:rPr>
        <w:t>6</w:t>
      </w:r>
      <w:r w:rsidRPr="00F526C9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  <w:t xml:space="preserve"> года №  </w:t>
      </w:r>
    </w:p>
    <w:p w:rsidR="00F526C9" w:rsidRPr="00F526C9" w:rsidRDefault="00F526C9" w:rsidP="00F526C9">
      <w:pPr>
        <w:widowControl w:val="0"/>
        <w:suppressAutoHyphens/>
        <w:spacing w:after="0" w:line="240" w:lineRule="auto"/>
        <w:rPr>
          <w:rFonts w:ascii="Liberation Serif" w:eastAsia="Lucida Sans Unicode" w:hAnsi="Liberation Serif" w:cs="Liberation Serif"/>
          <w:i/>
          <w:iCs/>
          <w:color w:val="00000A"/>
          <w:kern w:val="2"/>
          <w:sz w:val="24"/>
          <w:szCs w:val="24"/>
          <w:lang w:eastAsia="ru-RU"/>
        </w:rPr>
      </w:pPr>
      <w:r w:rsidRPr="00F526C9">
        <w:rPr>
          <w:rFonts w:ascii="Liberation Serif" w:eastAsia="Lucida Sans Unicode" w:hAnsi="Liberation Serif" w:cs="Liberation Serif"/>
          <w:i/>
          <w:iCs/>
          <w:color w:val="00000A"/>
          <w:kern w:val="2"/>
          <w:sz w:val="24"/>
          <w:szCs w:val="24"/>
          <w:lang w:eastAsia="ru-RU"/>
        </w:rPr>
        <w:t xml:space="preserve"> </w:t>
      </w:r>
      <w:r w:rsidRPr="00F526C9">
        <w:rPr>
          <w:rFonts w:ascii="Liberation Serif" w:eastAsia="Lucida Sans Unicode" w:hAnsi="Liberation Serif" w:cs="Liberation Serif"/>
          <w:color w:val="00000A"/>
          <w:kern w:val="2"/>
          <w:sz w:val="24"/>
          <w:szCs w:val="24"/>
          <w:lang w:eastAsia="ru-RU"/>
        </w:rPr>
        <w:t>р.п. Юргамыш</w:t>
      </w:r>
    </w:p>
    <w:p w:rsidR="005E1F68" w:rsidRPr="00AF1832" w:rsidRDefault="005E1F68" w:rsidP="00F613F5">
      <w:pPr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</w:p>
    <w:p w:rsidR="00FD3747" w:rsidRPr="00AF1832" w:rsidRDefault="00FD3747" w:rsidP="00F613F5">
      <w:pPr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</w:p>
    <w:p w:rsidR="00FD3747" w:rsidRPr="00AF1832" w:rsidRDefault="00FD3747" w:rsidP="00F613F5">
      <w:pPr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</w:p>
    <w:p w:rsidR="00D21DD7" w:rsidRPr="00D21DD7" w:rsidRDefault="00D21DD7" w:rsidP="00D21D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«</w:t>
      </w:r>
      <w:r w:rsidRPr="00D21DD7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Об утверждении</w:t>
      </w:r>
      <w:r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 xml:space="preserve"> Порядка отчуждения древесины, </w:t>
      </w:r>
      <w:r w:rsidRPr="00D21DD7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полученной из срубленных,</w:t>
      </w:r>
    </w:p>
    <w:p w:rsidR="005E1F68" w:rsidRDefault="00D21DD7" w:rsidP="00D21D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  <w:r w:rsidRPr="00D21DD7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спиленных, срезанных стволов деревьев,</w:t>
      </w:r>
      <w:r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 xml:space="preserve"> </w:t>
      </w:r>
      <w:r w:rsidRPr="00D21DD7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произрастающих на земельных участках (их частях) или землях, находящихс</w:t>
      </w:r>
      <w:r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я в муниципальной собственности Юргамышского муниципального округа Курганской области</w:t>
      </w:r>
      <w:r w:rsidRPr="00D21DD7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»</w:t>
      </w:r>
    </w:p>
    <w:p w:rsidR="00083EA0" w:rsidRDefault="00083EA0" w:rsidP="00D21D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</w:p>
    <w:p w:rsidR="00083EA0" w:rsidRDefault="00083EA0" w:rsidP="00D21DD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</w:p>
    <w:p w:rsidR="00083EA0" w:rsidRDefault="00083EA0" w:rsidP="002532FC">
      <w:pPr>
        <w:spacing w:after="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Федеральными законами от 6 октября 2003 </w:t>
      </w:r>
      <w:r w:rsidRPr="0047583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года </w:t>
      </w:r>
      <w:hyperlink r:id="rId9" w:history="1">
        <w:r w:rsidRPr="00475830">
          <w:rPr>
            <w:rFonts w:ascii="Liberation Serif" w:hAnsi="Liberation Serif" w:cs="Liberation Serif"/>
            <w:color w:val="000000" w:themeColor="text1"/>
            <w:sz w:val="24"/>
            <w:szCs w:val="24"/>
            <w:u w:val="single"/>
          </w:rPr>
          <w:t>№</w:t>
        </w:r>
      </w:hyperlink>
      <w:r w:rsidRPr="00A84E7D">
        <w:rPr>
          <w:rFonts w:ascii="Liberation Serif" w:hAnsi="Liberation Serif" w:cs="Liberation Serif"/>
          <w:sz w:val="24"/>
          <w:szCs w:val="24"/>
        </w:rPr>
        <w:t xml:space="preserve"> 131-ФЗ «Об общих принципах организации местного самоуправл</w:t>
      </w:r>
      <w:r>
        <w:rPr>
          <w:rFonts w:ascii="Liberation Serif" w:hAnsi="Liberation Serif" w:cs="Liberation Serif"/>
          <w:sz w:val="24"/>
          <w:szCs w:val="24"/>
        </w:rPr>
        <w:t>ения в Российской Федерации», от</w:t>
      </w:r>
      <w:r w:rsidRPr="00A84E7D">
        <w:rPr>
          <w:rFonts w:ascii="Liberation Serif" w:hAnsi="Liberation Serif" w:cs="Liberation Serif"/>
          <w:sz w:val="24"/>
          <w:szCs w:val="24"/>
        </w:rPr>
        <w:t xml:space="preserve"> 30.03.2025 года № 33 ФЗ «Об общих принципах организации местного самоуправления в единой системе публичной власти», от 27 июля 2010 </w:t>
      </w:r>
      <w:r w:rsidRPr="0047583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года </w:t>
      </w:r>
      <w:hyperlink r:id="rId10" w:history="1">
        <w:r w:rsidRPr="00475830">
          <w:rPr>
            <w:rFonts w:ascii="Liberation Serif" w:hAnsi="Liberation Serif" w:cs="Liberation Serif"/>
            <w:color w:val="000000" w:themeColor="text1"/>
            <w:sz w:val="24"/>
            <w:szCs w:val="24"/>
            <w:u w:val="single"/>
          </w:rPr>
          <w:t>№</w:t>
        </w:r>
      </w:hyperlink>
      <w:r w:rsidRPr="00A84E7D">
        <w:rPr>
          <w:rFonts w:ascii="Liberation Serif" w:hAnsi="Liberation Serif" w:cs="Liberation Serif"/>
          <w:sz w:val="24"/>
          <w:szCs w:val="24"/>
        </w:rPr>
        <w:t xml:space="preserve"> 210-ФЗ «Об организации предоставления государственных и муниципальных услуг»,</w:t>
      </w:r>
      <w:r w:rsidR="002532FC" w:rsidRPr="002532FC">
        <w:t xml:space="preserve"> </w:t>
      </w:r>
      <w:r w:rsidR="002532FC" w:rsidRPr="002532FC">
        <w:rPr>
          <w:rFonts w:ascii="Liberation Serif" w:hAnsi="Liberation Serif" w:cs="Liberation Serif"/>
          <w:sz w:val="24"/>
          <w:szCs w:val="24"/>
        </w:rPr>
        <w:t>со статьей 5 Ф</w:t>
      </w:r>
      <w:r w:rsidR="002532FC">
        <w:rPr>
          <w:rFonts w:ascii="Liberation Serif" w:hAnsi="Liberation Serif" w:cs="Liberation Serif"/>
          <w:sz w:val="24"/>
          <w:szCs w:val="24"/>
        </w:rPr>
        <w:t xml:space="preserve">едерального закона от 20 марта </w:t>
      </w:r>
      <w:r w:rsidR="002532FC" w:rsidRPr="002532FC">
        <w:rPr>
          <w:rFonts w:ascii="Liberation Serif" w:hAnsi="Liberation Serif" w:cs="Liberation Serif"/>
          <w:sz w:val="24"/>
          <w:szCs w:val="24"/>
        </w:rPr>
        <w:t>2025 г. № 35-ФЗ «О внесении изменений в отдельные законодательные акты Российской Федерации»</w:t>
      </w:r>
      <w:r w:rsidR="002532FC">
        <w:rPr>
          <w:rFonts w:ascii="Liberation Serif" w:hAnsi="Liberation Serif" w:cs="Liberation Serif"/>
          <w:sz w:val="24"/>
          <w:szCs w:val="24"/>
        </w:rPr>
        <w:t>,</w:t>
      </w:r>
      <w:r w:rsidR="002532FC">
        <w:rPr>
          <w:rFonts w:ascii="Liberation Serif" w:eastAsia="Times New Roman" w:hAnsi="Liberation Serif" w:cs="Liberation Serif"/>
          <w:color w:val="212121"/>
          <w:sz w:val="24"/>
          <w:szCs w:val="24"/>
          <w:shd w:val="clear" w:color="auto" w:fill="FFFFFF"/>
          <w:lang w:eastAsia="ru-RU"/>
        </w:rPr>
        <w:t xml:space="preserve"> </w:t>
      </w:r>
      <w:r w:rsidRPr="00A84E7D">
        <w:rPr>
          <w:rFonts w:ascii="Liberation Serif" w:hAnsi="Liberation Serif" w:cs="Liberation Serif"/>
          <w:sz w:val="24"/>
          <w:szCs w:val="24"/>
        </w:rPr>
        <w:t xml:space="preserve">Законом Курганской области от 5 июня 2019 года № 89 «О регулировании отдельных вопросов в сфере земельных отношений», Уставом Юргамышского муниципального округа Курганской области, постановлением Администрации Юргамышского муниципального округа Курганской области от 12 сентября 2022 года № 179 «О разработке и утверждении административных регламентов предоставления муниципальных услуг Администрацией Юргамышского муниципального округа Курганской области», Администрация Юргамышского муниципального округа Курганской области ПОСТАНОВЛЯЕТ: </w:t>
      </w:r>
    </w:p>
    <w:p w:rsidR="004D640D" w:rsidRPr="004D640D" w:rsidRDefault="004D640D" w:rsidP="004D640D">
      <w:pPr>
        <w:spacing w:after="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D640D">
        <w:rPr>
          <w:rFonts w:ascii="Liberation Serif" w:hAnsi="Liberation Serif" w:cs="Liberation Serif"/>
          <w:sz w:val="24"/>
          <w:szCs w:val="24"/>
        </w:rPr>
        <w:t>1.</w:t>
      </w:r>
      <w:r w:rsidRPr="004D640D">
        <w:rPr>
          <w:rFonts w:ascii="Liberation Serif" w:hAnsi="Liberation Serif" w:cs="Liberation Serif"/>
          <w:sz w:val="24"/>
          <w:szCs w:val="24"/>
        </w:rPr>
        <w:tab/>
        <w:t xml:space="preserve">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7A4A89">
        <w:rPr>
          <w:rFonts w:ascii="Liberation Serif" w:hAnsi="Liberation Serif" w:cs="Liberation Serif"/>
          <w:sz w:val="24"/>
          <w:szCs w:val="24"/>
        </w:rPr>
        <w:t>Юргамышского муниципального округа Курганской области</w:t>
      </w:r>
      <w:r w:rsidRPr="004D640D">
        <w:rPr>
          <w:rFonts w:ascii="Liberation Serif" w:hAnsi="Liberation Serif" w:cs="Liberation Serif"/>
          <w:sz w:val="24"/>
          <w:szCs w:val="24"/>
        </w:rPr>
        <w:t>.</w:t>
      </w:r>
    </w:p>
    <w:p w:rsidR="007A4A89" w:rsidRPr="00A84E7D" w:rsidRDefault="007A4A89" w:rsidP="007A4A89">
      <w:pPr>
        <w:spacing w:after="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>2. Опубликовать настоящее постановление в информационном бюллетене «Юргамышский вестник» и разместить на официальном сайте Администрации Юргамышского муниципального округа Курганской области.</w:t>
      </w:r>
    </w:p>
    <w:p w:rsidR="007A4A89" w:rsidRPr="00A84E7D" w:rsidRDefault="007A4A89" w:rsidP="007A4A89">
      <w:pPr>
        <w:spacing w:after="16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A4A89" w:rsidRPr="00A84E7D" w:rsidRDefault="007A4A89" w:rsidP="007A4A89">
      <w:pPr>
        <w:spacing w:after="16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6D130C" w:rsidRDefault="007A4A89" w:rsidP="007A4A89">
      <w:pPr>
        <w:spacing w:after="160" w:line="259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lastRenderedPageBreak/>
        <w:t>3. Контроль за исполнением настоящего постановления возложить на руководителя Отдела экономики Администрации Юргамышского муниципального округа Курганской области.</w:t>
      </w:r>
    </w:p>
    <w:p w:rsidR="007A4A89" w:rsidRDefault="007A4A89" w:rsidP="007A4A89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A4A89" w:rsidRDefault="007A4A89" w:rsidP="007A4A89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A4A89" w:rsidRPr="008A6E01" w:rsidRDefault="007A4A89" w:rsidP="007A4A89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>Глава Юргамышского муниципального округа</w:t>
      </w: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 xml:space="preserve">Курганской области </w:t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Pr="00A84E7D">
        <w:rPr>
          <w:rFonts w:ascii="Liberation Serif" w:hAnsi="Liberation Serif" w:cs="Liberation Serif"/>
          <w:sz w:val="24"/>
          <w:szCs w:val="24"/>
        </w:rPr>
        <w:tab/>
      </w:r>
      <w:r w:rsidR="006D130C">
        <w:rPr>
          <w:rFonts w:ascii="Liberation Serif" w:hAnsi="Liberation Serif" w:cs="Liberation Serif"/>
          <w:sz w:val="24"/>
          <w:szCs w:val="24"/>
        </w:rPr>
        <w:t xml:space="preserve">          </w:t>
      </w:r>
      <w:r w:rsidRPr="00A84E7D">
        <w:rPr>
          <w:rFonts w:ascii="Liberation Serif" w:hAnsi="Liberation Serif" w:cs="Liberation Serif"/>
          <w:sz w:val="24"/>
          <w:szCs w:val="24"/>
        </w:rPr>
        <w:t>А.Ю. Чесноков</w:t>
      </w: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A4A89" w:rsidRDefault="007A4A89" w:rsidP="00AF1832">
      <w:pPr>
        <w:spacing w:after="0" w:line="259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:rsidR="00AF1832" w:rsidRPr="00A84E7D" w:rsidRDefault="00AF1832" w:rsidP="00AF1832">
      <w:pPr>
        <w:spacing w:after="0" w:line="259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A84E7D">
        <w:rPr>
          <w:rFonts w:ascii="Liberation Serif" w:hAnsi="Liberation Serif" w:cs="Liberation Serif"/>
          <w:sz w:val="20"/>
          <w:szCs w:val="20"/>
        </w:rPr>
        <w:t>Никулина Н.П.</w:t>
      </w:r>
    </w:p>
    <w:p w:rsidR="00713C9C" w:rsidRPr="00A84E7D" w:rsidRDefault="0011008F" w:rsidP="0011008F">
      <w:pPr>
        <w:spacing w:after="0" w:line="259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A84E7D">
        <w:rPr>
          <w:rFonts w:ascii="Liberation Serif" w:hAnsi="Liberation Serif" w:cs="Liberation Serif"/>
          <w:sz w:val="20"/>
          <w:szCs w:val="20"/>
        </w:rPr>
        <w:t>8(35248)9</w:t>
      </w:r>
      <w:r w:rsidR="00A84E7D">
        <w:rPr>
          <w:rFonts w:ascii="Liberation Serif" w:hAnsi="Liberation Serif" w:cs="Liberation Serif"/>
          <w:sz w:val="20"/>
          <w:szCs w:val="20"/>
        </w:rPr>
        <w:t>-22-08</w:t>
      </w:r>
    </w:p>
    <w:p w:rsidR="00027C34" w:rsidRPr="00A84E7D" w:rsidRDefault="008A6E01" w:rsidP="00027C34">
      <w:pPr>
        <w:suppressAutoHyphens/>
        <w:autoSpaceDE w:val="0"/>
        <w:spacing w:after="0" w:line="259" w:lineRule="auto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bookmarkStart w:id="0" w:name="_GoBack"/>
      <w:bookmarkEnd w:id="0"/>
      <w:r>
        <w:rPr>
          <w:rFonts w:ascii="Liberation Serif" w:eastAsia="ArialMT" w:hAnsi="Liberation Serif" w:cs="Liberation Serif"/>
          <w:color w:val="000000"/>
          <w:sz w:val="24"/>
          <w:szCs w:val="24"/>
        </w:rPr>
        <w:lastRenderedPageBreak/>
        <w:t xml:space="preserve">                                                               </w:t>
      </w:r>
      <w:r w:rsidR="00347CE6">
        <w:rPr>
          <w:rFonts w:ascii="Liberation Serif" w:eastAsia="ArialMT" w:hAnsi="Liberation Serif" w:cs="Liberation Serif"/>
          <w:color w:val="000000"/>
          <w:sz w:val="24"/>
          <w:szCs w:val="24"/>
        </w:rPr>
        <w:t xml:space="preserve">   </w:t>
      </w:r>
      <w:r w:rsidR="00027C34"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Приложение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 xml:space="preserve">к постановлению Администрации Юргамышского 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муниципального округа Курганской области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от _______</w:t>
      </w:r>
      <w:r w:rsidR="008A6E01">
        <w:rPr>
          <w:rFonts w:ascii="Liberation Serif" w:eastAsia="ArialMT" w:hAnsi="Liberation Serif" w:cs="Liberation Serif"/>
          <w:color w:val="000000"/>
          <w:sz w:val="24"/>
          <w:szCs w:val="24"/>
        </w:rPr>
        <w:t>__</w:t>
      </w: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___</w:t>
      </w:r>
      <w:r w:rsidR="008A6E01">
        <w:rPr>
          <w:rFonts w:ascii="Liberation Serif" w:eastAsia="ArialMT" w:hAnsi="Liberation Serif" w:cs="Liberation Serif"/>
          <w:color w:val="000000"/>
          <w:sz w:val="24"/>
          <w:szCs w:val="24"/>
        </w:rPr>
        <w:t>2026 года № _____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«Об утверждении Административного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-Bold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 xml:space="preserve">регламента </w:t>
      </w:r>
      <w:r w:rsidRPr="00A84E7D">
        <w:rPr>
          <w:rFonts w:ascii="Liberation Serif" w:eastAsia="Arial-BoldMT" w:hAnsi="Liberation Serif" w:cs="Liberation Serif"/>
          <w:color w:val="000000"/>
          <w:sz w:val="24"/>
          <w:szCs w:val="24"/>
        </w:rPr>
        <w:t xml:space="preserve">предоставления Администрацией 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-Bold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-BoldMT" w:hAnsi="Liberation Serif" w:cs="Liberation Serif"/>
          <w:color w:val="000000"/>
          <w:sz w:val="24"/>
          <w:szCs w:val="24"/>
        </w:rPr>
        <w:t xml:space="preserve">Юргамышского муниципального округа </w:t>
      </w:r>
    </w:p>
    <w:p w:rsidR="00027C34" w:rsidRPr="00A84E7D" w:rsidRDefault="00027C34" w:rsidP="00027C3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eastAsia="ArialMT" w:hAnsi="Liberation Serif" w:cs="Liberation Serif"/>
          <w:color w:val="000000"/>
          <w:sz w:val="24"/>
          <w:szCs w:val="24"/>
        </w:rPr>
      </w:pPr>
      <w:r w:rsidRPr="00A84E7D">
        <w:rPr>
          <w:rFonts w:ascii="Liberation Serif" w:eastAsia="Arial-BoldMT" w:hAnsi="Liberation Serif" w:cs="Liberation Serif"/>
          <w:color w:val="000000"/>
          <w:sz w:val="24"/>
          <w:szCs w:val="24"/>
        </w:rPr>
        <w:t xml:space="preserve">Курганской области </w:t>
      </w: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 xml:space="preserve">муниципальной услуги  </w:t>
      </w:r>
    </w:p>
    <w:p w:rsidR="006E73E4" w:rsidRPr="00A84E7D" w:rsidRDefault="00027C34" w:rsidP="006E73E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eastAsia="ArialMT" w:hAnsi="Liberation Serif" w:cs="Liberation Serif"/>
          <w:color w:val="000000"/>
          <w:sz w:val="24"/>
          <w:szCs w:val="24"/>
        </w:rPr>
        <w:t>«</w:t>
      </w:r>
      <w:r w:rsidR="006E73E4" w:rsidRPr="00A84E7D">
        <w:rPr>
          <w:rFonts w:ascii="Liberation Serif" w:hAnsi="Liberation Serif" w:cs="Liberation Serif"/>
          <w:sz w:val="24"/>
          <w:szCs w:val="24"/>
        </w:rPr>
        <w:t>Предоставление гражданам или юридическим</w:t>
      </w:r>
    </w:p>
    <w:p w:rsidR="006E73E4" w:rsidRPr="00A84E7D" w:rsidRDefault="006E73E4" w:rsidP="006E73E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>лицам земельных участков в границах</w:t>
      </w:r>
    </w:p>
    <w:p w:rsidR="006E73E4" w:rsidRPr="00A84E7D" w:rsidRDefault="006E73E4" w:rsidP="006E73E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 xml:space="preserve">полосы отвода автомобильной дороги                       </w:t>
      </w:r>
    </w:p>
    <w:p w:rsidR="006E73E4" w:rsidRPr="00A84E7D" w:rsidRDefault="006E73E4" w:rsidP="006E73E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 xml:space="preserve">местного значения для размещения </w:t>
      </w:r>
    </w:p>
    <w:p w:rsidR="00027C34" w:rsidRPr="00A84E7D" w:rsidRDefault="006E73E4" w:rsidP="006E73E4">
      <w:pPr>
        <w:suppressAutoHyphens/>
        <w:autoSpaceDE w:val="0"/>
        <w:spacing w:after="0" w:line="259" w:lineRule="auto"/>
        <w:ind w:firstLine="3969"/>
        <w:jc w:val="both"/>
        <w:rPr>
          <w:rFonts w:ascii="Liberation Serif" w:hAnsi="Liberation Serif" w:cs="Liberation Serif"/>
          <w:sz w:val="24"/>
          <w:szCs w:val="24"/>
        </w:rPr>
      </w:pPr>
      <w:r w:rsidRPr="00A84E7D">
        <w:rPr>
          <w:rFonts w:ascii="Liberation Serif" w:hAnsi="Liberation Serif" w:cs="Liberation Serif"/>
          <w:sz w:val="24"/>
          <w:szCs w:val="24"/>
        </w:rPr>
        <w:t>объектов дорожного сервиса</w:t>
      </w:r>
      <w:r w:rsidR="00027C34" w:rsidRPr="00A84E7D">
        <w:rPr>
          <w:rFonts w:ascii="Liberation Serif" w:eastAsia="Arial-BoldMT" w:hAnsi="Liberation Serif" w:cs="Liberation Serif"/>
          <w:color w:val="000000"/>
          <w:sz w:val="24"/>
          <w:szCs w:val="24"/>
        </w:rPr>
        <w:t>»</w:t>
      </w:r>
    </w:p>
    <w:p w:rsidR="00027C34" w:rsidRPr="00A84E7D" w:rsidRDefault="00027C34" w:rsidP="00027C34">
      <w:pPr>
        <w:spacing w:after="0" w:line="259" w:lineRule="auto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5E1F68" w:rsidRPr="00A84E7D" w:rsidRDefault="005E1F68" w:rsidP="00F613F5">
      <w:pPr>
        <w:autoSpaceDE w:val="0"/>
        <w:autoSpaceDN w:val="0"/>
        <w:spacing w:after="0" w:line="240" w:lineRule="auto"/>
        <w:ind w:left="567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A84E7D" w:rsidRDefault="00B80ED4" w:rsidP="00F613F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</w:pPr>
      <w:r w:rsidRPr="00A84E7D">
        <w:rPr>
          <w:rFonts w:ascii="Liberation Serif" w:hAnsi="Liberation Serif" w:cs="Liberation Serif"/>
          <w:b/>
          <w:bCs/>
          <w:kern w:val="2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гражданам или юридическим лицам земельных участков в границах полосы отвода автомобильной дороги местного значения для размещения объектов дорожного сервиса»</w:t>
      </w:r>
    </w:p>
    <w:p w:rsidR="00B80ED4" w:rsidRPr="00A84E7D" w:rsidRDefault="00B80ED4" w:rsidP="00F613F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A84E7D" w:rsidRDefault="006D6248" w:rsidP="00C46BE5">
      <w:pPr>
        <w:pStyle w:val="ad"/>
        <w:keepNext/>
        <w:keepLines/>
        <w:numPr>
          <w:ilvl w:val="0"/>
          <w:numId w:val="1"/>
        </w:numPr>
        <w:autoSpaceDE w:val="0"/>
        <w:autoSpaceDN w:val="0"/>
        <w:jc w:val="center"/>
        <w:rPr>
          <w:rFonts w:ascii="Liberation Serif" w:hAnsi="Liberation Serif" w:cs="Liberation Serif"/>
          <w:b/>
          <w:kern w:val="2"/>
          <w:sz w:val="24"/>
          <w:szCs w:val="24"/>
        </w:rPr>
      </w:pPr>
      <w:r w:rsidRPr="00A84E7D">
        <w:rPr>
          <w:rFonts w:ascii="Liberation Serif" w:hAnsi="Liberation Serif" w:cs="Liberation Serif"/>
          <w:b/>
          <w:kern w:val="2"/>
          <w:sz w:val="24"/>
          <w:szCs w:val="24"/>
        </w:rPr>
        <w:t>ОБЩИЕ ПОЛОЖЕНИЯ</w:t>
      </w:r>
    </w:p>
    <w:p w:rsidR="00C46BE5" w:rsidRPr="00A84E7D" w:rsidRDefault="00C46BE5" w:rsidP="00C46BE5">
      <w:pPr>
        <w:keepNext/>
        <w:keepLines/>
        <w:autoSpaceDE w:val="0"/>
        <w:autoSpaceDN w:val="0"/>
        <w:ind w:left="709"/>
        <w:jc w:val="center"/>
        <w:rPr>
          <w:rFonts w:ascii="Liberation Serif" w:hAnsi="Liberation Serif" w:cs="Liberation Serif"/>
          <w:b/>
          <w:kern w:val="2"/>
          <w:sz w:val="24"/>
          <w:szCs w:val="24"/>
        </w:rPr>
      </w:pPr>
    </w:p>
    <w:p w:rsidR="00C46BE5" w:rsidRPr="006F6C6F" w:rsidRDefault="00C46BE5" w:rsidP="006D62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1.1. Предмет регулирования настоящего Административного регламента</w:t>
      </w:r>
    </w:p>
    <w:p w:rsidR="00A50F12" w:rsidRPr="006F6C6F" w:rsidRDefault="005E1F68" w:rsidP="006D62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1. Настоящий административный регламент устанавливает порядок и стандарт предоставления муниципальной услуги </w:t>
      </w:r>
      <w:r w:rsidR="003F3001" w:rsidRPr="006F6C6F">
        <w:rPr>
          <w:rFonts w:ascii="Liberation Serif" w:hAnsi="Liberation Serif" w:cs="Liberation Serif"/>
          <w:sz w:val="24"/>
          <w:szCs w:val="24"/>
        </w:rPr>
        <w:t>«</w:t>
      </w:r>
      <w:r w:rsidR="00076CAB" w:rsidRPr="006F6C6F">
        <w:rPr>
          <w:rFonts w:ascii="Liberation Serif" w:hAnsi="Liberation Serif" w:cs="Liberation Serif"/>
          <w:sz w:val="24"/>
          <w:szCs w:val="24"/>
        </w:rPr>
        <w:t>Предоставление гражданам или юридическим лицам земельных участков в границах полосы отвода автомобильной дороги местного значения для размещения объектов дорожного сервиса</w:t>
      </w:r>
      <w:r w:rsidR="003F3001" w:rsidRPr="006F6C6F">
        <w:rPr>
          <w:rFonts w:ascii="Liberation Serif" w:hAnsi="Liberation Serif" w:cs="Liberation Serif"/>
          <w:sz w:val="24"/>
          <w:szCs w:val="24"/>
        </w:rPr>
        <w:t>»</w:t>
      </w:r>
      <w:r w:rsidRPr="006F6C6F">
        <w:rPr>
          <w:rFonts w:ascii="Liberation Serif" w:hAnsi="Liberation Serif" w:cs="Liberation Serif"/>
          <w:i/>
          <w:iCs/>
          <w:kern w:val="2"/>
          <w:sz w:val="24"/>
          <w:szCs w:val="24"/>
        </w:rPr>
        <w:t>,</w:t>
      </w:r>
      <w:r w:rsidRPr="006F6C6F">
        <w:rPr>
          <w:rFonts w:ascii="Liberation Serif" w:hAnsi="Liberation Serif" w:cs="Liberation Serif"/>
          <w:kern w:val="2"/>
          <w:sz w:val="24"/>
          <w:szCs w:val="24"/>
        </w:rPr>
        <w:t xml:space="preserve"> в том числе порядок взаимодействия </w:t>
      </w:r>
      <w:r w:rsidR="00C46BE5" w:rsidRPr="006F6C6F">
        <w:rPr>
          <w:rFonts w:ascii="Liberation Serif" w:hAnsi="Liberation Serif" w:cs="Liberation Serif"/>
          <w:kern w:val="2"/>
          <w:sz w:val="24"/>
          <w:szCs w:val="24"/>
        </w:rPr>
        <w:t>Администрации Юргамышского муниципального округа Курганской области</w:t>
      </w:r>
      <w:r w:rsidRPr="006F6C6F">
        <w:rPr>
          <w:rFonts w:ascii="Liberation Serif" w:hAnsi="Liberation Serif" w:cs="Liberation Serif"/>
          <w:kern w:val="2"/>
          <w:sz w:val="24"/>
          <w:szCs w:val="24"/>
        </w:rPr>
        <w:t xml:space="preserve"> (далее – администрация) с </w:t>
      </w:r>
      <w:r w:rsidR="0042305E" w:rsidRPr="006F6C6F">
        <w:rPr>
          <w:rFonts w:ascii="Liberation Serif" w:hAnsi="Liberation Serif" w:cs="Liberation Serif"/>
          <w:kern w:val="2"/>
          <w:sz w:val="24"/>
          <w:szCs w:val="24"/>
        </w:rPr>
        <w:t>гражданами</w:t>
      </w:r>
      <w:r w:rsidRPr="006F6C6F">
        <w:rPr>
          <w:rFonts w:ascii="Liberation Serif" w:hAnsi="Liberation Serif" w:cs="Liberation Serif"/>
          <w:kern w:val="2"/>
          <w:sz w:val="24"/>
          <w:szCs w:val="24"/>
        </w:rPr>
        <w:t xml:space="preserve"> и их уполномоченными представителями, сроки и последовательность административных процедур (действий), </w:t>
      </w:r>
      <w:r w:rsidR="00076CAB" w:rsidRPr="006F6C6F">
        <w:rPr>
          <w:rFonts w:ascii="Liberation Serif" w:hAnsi="Liberation Serif" w:cs="Liberation Serif"/>
          <w:sz w:val="24"/>
          <w:szCs w:val="24"/>
        </w:rPr>
        <w:t>в том числе особенности выполнения административных процедур в электронной форме,</w:t>
      </w:r>
      <w:r w:rsidR="00076CAB" w:rsidRPr="006F6C6F">
        <w:rPr>
          <w:rFonts w:ascii="Liberation Serif" w:hAnsi="Liberation Serif" w:cs="Liberation Serif"/>
          <w:bCs/>
          <w:sz w:val="24"/>
          <w:szCs w:val="24"/>
        </w:rPr>
        <w:t xml:space="preserve"> при оказании </w:t>
      </w:r>
      <w:r w:rsidR="008F0B81" w:rsidRPr="006F6C6F">
        <w:rPr>
          <w:rFonts w:ascii="Liberation Serif" w:hAnsi="Liberation Serif" w:cs="Liberation Serif"/>
          <w:bCs/>
          <w:sz w:val="24"/>
          <w:szCs w:val="24"/>
        </w:rPr>
        <w:t>муниципаль</w:t>
      </w:r>
      <w:r w:rsidR="00076CAB" w:rsidRPr="006F6C6F">
        <w:rPr>
          <w:rFonts w:ascii="Liberation Serif" w:hAnsi="Liberation Serif" w:cs="Liberation Serif"/>
          <w:bCs/>
          <w:sz w:val="24"/>
          <w:szCs w:val="24"/>
        </w:rPr>
        <w:t xml:space="preserve">ной услуги </w:t>
      </w:r>
      <w:r w:rsidR="00076CAB" w:rsidRPr="006F6C6F">
        <w:rPr>
          <w:rFonts w:ascii="Liberation Serif" w:hAnsi="Liberation Serif" w:cs="Liberation Serif"/>
          <w:sz w:val="24"/>
          <w:szCs w:val="24"/>
        </w:rPr>
        <w:t xml:space="preserve">по предоставлению гражданам или юридическим лицам земельных участков в границах полосы отвода автомобильной дороги </w:t>
      </w:r>
      <w:r w:rsidR="00A50F12" w:rsidRPr="006F6C6F">
        <w:rPr>
          <w:rFonts w:ascii="Liberation Serif" w:hAnsi="Liberation Serif" w:cs="Liberation Serif"/>
          <w:sz w:val="24"/>
          <w:szCs w:val="24"/>
        </w:rPr>
        <w:t>мест</w:t>
      </w:r>
      <w:r w:rsidR="00076CAB" w:rsidRPr="006F6C6F">
        <w:rPr>
          <w:rFonts w:ascii="Liberation Serif" w:hAnsi="Liberation Serif" w:cs="Liberation Serif"/>
          <w:sz w:val="24"/>
          <w:szCs w:val="24"/>
        </w:rPr>
        <w:t>ного значения для размещения объектов дорожного сервиса</w:t>
      </w:r>
      <w:r w:rsidR="007C37F2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</w:p>
    <w:p w:rsidR="005E1F68" w:rsidRPr="006F6C6F" w:rsidRDefault="005E1F68" w:rsidP="00F613F5">
      <w:pPr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6D6248" w:rsidP="00F613F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1.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 Круг заявителей</w:t>
      </w:r>
    </w:p>
    <w:p w:rsidR="005E1F68" w:rsidRPr="006F6C6F" w:rsidRDefault="005E1F68" w:rsidP="00F613F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6D6248" w:rsidP="000508A2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1.2.1</w:t>
      </w:r>
      <w:r w:rsidR="005E1F68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. </w:t>
      </w:r>
      <w:r w:rsidR="000508A2" w:rsidRPr="006F6C6F">
        <w:rPr>
          <w:rFonts w:ascii="Liberation Serif" w:hAnsi="Liberation Serif" w:cs="Liberation Serif"/>
          <w:sz w:val="24"/>
          <w:szCs w:val="24"/>
        </w:rPr>
        <w:t>Заявителями, в отношении которых предоставляется муниципальная услуга, являются физические и юридические лица, индивидуальные предприниматели, а так же их законные представители, обратившиеся с заявлением о предоставлении земельного участка в границах полосы отвода автомобильной дороги местного значения для размещения объектов дорожного сервиса.</w:t>
      </w:r>
    </w:p>
    <w:p w:rsidR="008F0B81" w:rsidRPr="006F6C6F" w:rsidRDefault="006D6248" w:rsidP="000508A2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sz w:val="24"/>
          <w:szCs w:val="24"/>
        </w:rPr>
        <w:t>1.2.2</w:t>
      </w:r>
      <w:r w:rsidR="008F0B81" w:rsidRPr="006F6C6F">
        <w:rPr>
          <w:rFonts w:ascii="Liberation Serif" w:hAnsi="Liberation Serif" w:cs="Liberation Serif"/>
          <w:sz w:val="24"/>
          <w:szCs w:val="24"/>
        </w:rPr>
        <w:t xml:space="preserve">. </w:t>
      </w:r>
      <w:r w:rsidR="008F0B81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5E1F68" w:rsidRPr="006F6C6F" w:rsidRDefault="005E1F68" w:rsidP="00F613F5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7C7CDA" w:rsidRPr="006F6C6F" w:rsidRDefault="0028492F" w:rsidP="007C7CDA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1.</w:t>
      </w:r>
      <w:r w:rsidR="007C7CDA"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3. Предоставление муниципальной услуги</w:t>
      </w:r>
    </w:p>
    <w:p w:rsidR="007C7CDA" w:rsidRPr="006F6C6F" w:rsidRDefault="007C7CDA" w:rsidP="007C7CDA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</w:p>
    <w:p w:rsidR="0091116B" w:rsidRPr="006F6C6F" w:rsidRDefault="0091116B" w:rsidP="0091116B">
      <w:pPr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 xml:space="preserve">           </w:t>
      </w:r>
      <w:r w:rsidR="007C7CDA"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 xml:space="preserve"> 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1.3.1.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 xml:space="preserve">Предоставление муниципальной услуги осуществляет Администрация Юргамышского муниципального округа Курганской области в рамках своих полномочий 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lastRenderedPageBreak/>
        <w:t>через отраслевой (функциональный) орган: Отдел экономики Администрации Юргамышского муниципального округа Курганской области.</w:t>
      </w:r>
    </w:p>
    <w:p w:rsidR="005E1F68" w:rsidRPr="006F6C6F" w:rsidRDefault="0091116B" w:rsidP="0091116B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1.3.2 Информация о порядке предоставления муниципальной услуги размещается на официальном сайте https://yurgamysh-r45.gosuslugi.ru/ Юргамышского муниципального округа Курганской области в информационно-телекоммуникационной сети «Интернет», а также предоставляется при личном обращении, по телефону или электронной почте.</w:t>
      </w:r>
    </w:p>
    <w:p w:rsidR="007C7CDA" w:rsidRPr="006F6C6F" w:rsidRDefault="007C7CDA" w:rsidP="00F613F5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5E1F68" w:rsidP="008C5142">
      <w:pPr>
        <w:pStyle w:val="ad"/>
        <w:keepNext/>
        <w:keepLines/>
        <w:numPr>
          <w:ilvl w:val="0"/>
          <w:numId w:val="1"/>
        </w:numPr>
        <w:autoSpaceDE w:val="0"/>
        <w:autoSpaceDN w:val="0"/>
        <w:jc w:val="center"/>
        <w:rPr>
          <w:rFonts w:ascii="Liberation Serif" w:hAnsi="Liberation Serif" w:cs="Liberation Serif"/>
          <w:b/>
          <w:kern w:val="2"/>
          <w:sz w:val="24"/>
          <w:szCs w:val="24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</w:rPr>
        <w:t>СТАНДАРТ ПРЕДОСТАВЛЕНИЯ</w:t>
      </w:r>
      <w:r w:rsidR="00713C9C" w:rsidRPr="006F6C6F">
        <w:rPr>
          <w:rFonts w:ascii="Liberation Serif" w:hAnsi="Liberation Serif" w:cs="Liberation Serif"/>
          <w:b/>
          <w:kern w:val="2"/>
          <w:sz w:val="24"/>
          <w:szCs w:val="24"/>
        </w:rPr>
        <w:t xml:space="preserve"> </w:t>
      </w:r>
      <w:r w:rsidRPr="006F6C6F">
        <w:rPr>
          <w:rFonts w:ascii="Liberation Serif" w:hAnsi="Liberation Serif" w:cs="Liberation Serif"/>
          <w:b/>
          <w:kern w:val="2"/>
          <w:sz w:val="24"/>
          <w:szCs w:val="24"/>
        </w:rPr>
        <w:t>МУНИЦИПАЛЬНОЙ УСЛУГИ</w:t>
      </w:r>
    </w:p>
    <w:p w:rsidR="005E1F68" w:rsidRPr="006F6C6F" w:rsidRDefault="005E1F68" w:rsidP="00F613F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</w:p>
    <w:p w:rsidR="005E1F68" w:rsidRPr="006F6C6F" w:rsidRDefault="008C5142" w:rsidP="00F613F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2.1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. Наименование муниципальной услуги</w:t>
      </w:r>
    </w:p>
    <w:p w:rsidR="005E1F68" w:rsidRPr="006F6C6F" w:rsidRDefault="005E1F68" w:rsidP="00F613F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8C5142" w:rsidP="00F613F5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2.1.1. Наименование муниципальной услуги: «Предоставление гражданам или юридическим лицам земельных участков в границах полосы отвода автомобильной дороги местного значения для размещения объектов дорожного сервиса».</w:t>
      </w:r>
    </w:p>
    <w:p w:rsidR="008A2F47" w:rsidRPr="006F6C6F" w:rsidRDefault="008A2F47" w:rsidP="008A2F47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Предоставление земельных участков в границах полосы отвода автомобильной дороги местного значения для размещения объектов дорожного сервиса может осуществляться:</w:t>
      </w:r>
    </w:p>
    <w:p w:rsidR="008A2F47" w:rsidRPr="006F6C6F" w:rsidRDefault="008A2F47" w:rsidP="008A2F47">
      <w:pPr>
        <w:spacing w:after="0" w:line="240" w:lineRule="auto"/>
        <w:ind w:firstLine="748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путем заключения договора аренды земельного участка (далее - на условиях аренды);</w:t>
      </w:r>
    </w:p>
    <w:p w:rsidR="008A2F47" w:rsidRPr="006F6C6F" w:rsidRDefault="008A2F47" w:rsidP="008A2F47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sz w:val="24"/>
          <w:szCs w:val="24"/>
        </w:rPr>
        <w:t>путем заключения соглашения об установлении частного сервитута (далее - на условиях частного сервитута).</w:t>
      </w:r>
    </w:p>
    <w:p w:rsidR="00922946" w:rsidRPr="006F6C6F" w:rsidRDefault="00922946" w:rsidP="00F613F5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8C5142" w:rsidP="008C5142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2.2</w:t>
      </w:r>
      <w:r w:rsidR="0053196A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. 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Наименование органа местного самоуправления,</w:t>
      </w: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 предоставляющего </w:t>
      </w:r>
      <w:r w:rsidR="005E1F68" w:rsidRPr="006F6C6F">
        <w:rPr>
          <w:rFonts w:ascii="Liberation Serif" w:hAnsi="Liberation Serif" w:cs="Liberation Serif"/>
          <w:b/>
          <w:color w:val="000000"/>
          <w:kern w:val="2"/>
          <w:sz w:val="24"/>
          <w:szCs w:val="24"/>
          <w:lang w:eastAsia="ru-RU"/>
        </w:rPr>
        <w:t>муниципальную услугу</w:t>
      </w:r>
    </w:p>
    <w:p w:rsidR="005E1F68" w:rsidRPr="006F6C6F" w:rsidRDefault="005E1F68" w:rsidP="00F613F5">
      <w:pPr>
        <w:keepNext/>
        <w:keepLines/>
        <w:autoSpaceDE w:val="0"/>
        <w:autoSpaceDN w:val="0"/>
        <w:spacing w:after="0" w:line="240" w:lineRule="auto"/>
        <w:jc w:val="center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</w:p>
    <w:p w:rsidR="00A72779" w:rsidRPr="006F6C6F" w:rsidRDefault="008C5142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2.2.1</w:t>
      </w:r>
      <w:r w:rsidR="005E1F68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 xml:space="preserve">. </w:t>
      </w:r>
      <w:r w:rsidR="00A72779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Муниципальная услуга предоставляется Отделом экономики Администрации Юргамышского муниципального округа Курганской области (далее – Отдел экономики).</w:t>
      </w:r>
    </w:p>
    <w:p w:rsidR="00A72779" w:rsidRPr="006F6C6F" w:rsidRDefault="008C5142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2.2.2.</w:t>
      </w:r>
      <w:r w:rsidR="00A72779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 xml:space="preserve"> Администрация расположена по адрес</w:t>
      </w:r>
      <w:r w:rsidR="00AA257D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 xml:space="preserve">у: 641200, Курганская обл. р.п. </w:t>
      </w:r>
      <w:r w:rsidR="00A72779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Юргамыш, ул. Ленина д. 43.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 xml:space="preserve">Режим работы: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 xml:space="preserve">- понедельник – четверг: с 8.00 до 17.00 часов;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 xml:space="preserve">- пятница: с 8.00 до 16.00 часов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>- п</w:t>
      </w:r>
      <w:r w:rsidR="00AA257D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ерерыв на обед: с 12.00 до 12.48</w:t>
      </w: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 xml:space="preserve"> часов.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 xml:space="preserve">выходные дни – суббота, воскресенье.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 xml:space="preserve">Контакты: 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>- телефон: +7 (35248)9-13-58; 9-22-53; 9-22-08.</w:t>
      </w:r>
    </w:p>
    <w:p w:rsidR="00A72779" w:rsidRPr="006F6C6F" w:rsidRDefault="00A72779" w:rsidP="008C5142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>- адрес электронной почты: economy2023@mail.ru</w:t>
      </w:r>
    </w:p>
    <w:p w:rsidR="005E1F68" w:rsidRPr="006F6C6F" w:rsidRDefault="00A72779" w:rsidP="00AA257D">
      <w:pPr>
        <w:autoSpaceDE w:val="0"/>
        <w:autoSpaceDN w:val="0"/>
        <w:spacing w:after="0" w:line="240" w:lineRule="auto"/>
        <w:ind w:firstLine="709"/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ab/>
        <w:t xml:space="preserve">- адрес официального сайта администрации в сети </w:t>
      </w:r>
      <w:hyperlink r:id="rId11" w:history="1">
        <w:r w:rsidR="001254D4" w:rsidRPr="006F6C6F">
          <w:rPr>
            <w:rStyle w:val="ae"/>
            <w:rFonts w:ascii="Liberation Serif" w:hAnsi="Liberation Serif" w:cs="Liberation Serif"/>
            <w:kern w:val="2"/>
            <w:sz w:val="24"/>
            <w:szCs w:val="24"/>
            <w:lang w:eastAsia="ru-RU"/>
          </w:rPr>
          <w:t>https://yurgamysh-r45.gosuslugi.ru</w:t>
        </w:r>
      </w:hyperlink>
      <w:r w:rsidR="00AA257D" w:rsidRPr="006F6C6F">
        <w:rPr>
          <w:rFonts w:ascii="Liberation Serif" w:hAnsi="Liberation Serif" w:cs="Liberation Serif"/>
          <w:color w:val="000000"/>
          <w:kern w:val="2"/>
          <w:sz w:val="24"/>
          <w:szCs w:val="24"/>
          <w:lang w:eastAsia="ru-RU"/>
        </w:rPr>
        <w:t>.</w:t>
      </w:r>
    </w:p>
    <w:p w:rsidR="001254D4" w:rsidRPr="006F6C6F" w:rsidRDefault="001254D4" w:rsidP="001254D4">
      <w:pPr>
        <w:autoSpaceDE w:val="0"/>
        <w:autoSpaceDN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b/>
          <w:color w:val="000000"/>
          <w:sz w:val="24"/>
          <w:szCs w:val="24"/>
        </w:rPr>
        <w:t>2.3. Правовые основания для предоставления муниципальной услуги</w:t>
      </w:r>
    </w:p>
    <w:p w:rsidR="001254D4" w:rsidRPr="006F6C6F" w:rsidRDefault="001254D4" w:rsidP="001254D4">
      <w:pPr>
        <w:autoSpaceDE w:val="0"/>
        <w:autoSpaceDN w:val="0"/>
        <w:spacing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2.3.1.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Предоставление муниципальной услуги осуществляется в соответствии с:</w:t>
      </w: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Закон № 257-ФЗ), в частности, статьями 15, 20, 25;</w:t>
      </w: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Федеральным законом от 10.12.1995 № 196-ФЗ «О безопасности дорожного движения»;</w:t>
      </w: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Федеральным законом от 27.07.2010 № 210-ФЗ «Об организации предоставления государственных и муниципальных услуг»;</w:t>
      </w:r>
    </w:p>
    <w:p w:rsidR="001254D4" w:rsidRPr="006F6C6F" w:rsidRDefault="001254D4" w:rsidP="0012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 </w:t>
      </w:r>
    </w:p>
    <w:p w:rsidR="005E1F68" w:rsidRPr="006F6C6F" w:rsidRDefault="001254D4" w:rsidP="00DD50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F6C6F">
        <w:rPr>
          <w:rFonts w:ascii="Liberation Serif" w:hAnsi="Liberation Serif" w:cs="Liberation Serif"/>
          <w:color w:val="000000"/>
          <w:sz w:val="24"/>
          <w:szCs w:val="24"/>
        </w:rPr>
        <w:t>-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ab/>
        <w:t>Постановлением Правительства Рос</w:t>
      </w:r>
      <w:r w:rsidR="00DD5054" w:rsidRPr="006F6C6F">
        <w:rPr>
          <w:rFonts w:ascii="Liberation Serif" w:hAnsi="Liberation Serif" w:cs="Liberation Serif"/>
          <w:color w:val="000000"/>
          <w:sz w:val="24"/>
          <w:szCs w:val="24"/>
        </w:rPr>
        <w:t xml:space="preserve">сийской Федерации от 03.12.2014 </w:t>
      </w:r>
      <w:r w:rsidRPr="006F6C6F">
        <w:rPr>
          <w:rFonts w:ascii="Liberation Serif" w:hAnsi="Liberation Serif" w:cs="Liberation Serif"/>
          <w:color w:val="000000"/>
          <w:sz w:val="24"/>
          <w:szCs w:val="24"/>
        </w:rPr>
        <w:t>№ 1300 «Об утверждении перечня видов объектов, размещение которых может осуществляться без предоставления земельных участков и установления сервитутов».</w:t>
      </w:r>
    </w:p>
    <w:p w:rsidR="005E1F68" w:rsidRPr="006F6C6F" w:rsidRDefault="005E1F68" w:rsidP="00F613F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2.4.</w:t>
      </w: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ab/>
        <w:t>Результат предоставления муниципальной услуги</w:t>
      </w: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2.4.1.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 xml:space="preserve">Результатом предоставления муниципальной услуги является: </w:t>
      </w: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 предоставление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земельного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участка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границах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полосы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отвода автомобильной дороги местного значения для размещения объекта дорожного сервиса (далее – земельный участок);</w:t>
      </w: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 уведомление о невозможности предоставления муниципальной услуги.</w:t>
      </w:r>
    </w:p>
    <w:p w:rsidR="006A51EF" w:rsidRPr="006F6C6F" w:rsidRDefault="006A51EF" w:rsidP="00CD73F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2.5.</w:t>
      </w: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ab/>
        <w:t>Срок предоставления муниципальной услуги</w:t>
      </w: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2.5.1.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Срок предоставления муниципальной услуги:</w:t>
      </w:r>
    </w:p>
    <w:p w:rsidR="006A51EF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 на условиях аренды с учетом необходимости проведения процедуры торгов не должен превышать 50 календарных дней со дня поступления на рассмотрение заявления;</w:t>
      </w:r>
    </w:p>
    <w:p w:rsidR="005E1F68" w:rsidRPr="006F6C6F" w:rsidRDefault="006A51EF" w:rsidP="006A51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 на условиях частного сервитута не должен превышать 30 календарных дней со дня поступления на рассмотрение заявления.</w:t>
      </w:r>
    </w:p>
    <w:p w:rsidR="005E1F68" w:rsidRPr="006F6C6F" w:rsidRDefault="005E1F68" w:rsidP="00F61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2212FB" w:rsidRPr="006F6C6F" w:rsidRDefault="002212FB" w:rsidP="002212F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2.6.</w:t>
      </w:r>
      <w:r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ab/>
        <w:t>Исчерпывающий перечень документов, необходимых для предоставления муниципальной услуги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2.6.1.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Для получения муниципальной услуги заявителю необходимо подать заявление о предоставлении муниципальной услуги по форме согласно приложению № 1 к настоящему административному регламенту. Заявление может быть предоставлено на личном приеме, направлено почтой.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В заявлении заявитель выражает согласие на обработку персональных данных  в  соответствии  с  требованиями  Федерального  закона  от 27.07.2006 № 152-ФЗ «О персональных данных», согласие на информирование о ходе предоставления муниципальной услуги (при необходимости) по телефону, указанному заявителем в заявлении, в том числе с помощью СМС- оповещения, в соответствии с требованиями Федерального закона от 07.07.2003 № 126-ФЗ «О связи».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В случае предоставления заявления при личном обращении предъявляется документ, удостоверяющий личность заявителя.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Если за предоставлением муниципальной услуги обращается уполномоченный представитель к заявлению прилагается: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 доверенность, оформленная в порядке, предусмотренном законодательством Российской Федерации;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 или реквизиты листа записи Единого государственного реестра юридических лиц.</w:t>
      </w:r>
    </w:p>
    <w:p w:rsidR="002212FB" w:rsidRPr="006F6C6F" w:rsidRDefault="002212FB" w:rsidP="00370EF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2.6.2.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Исчерпывающий перечень документов, необходимых в соответствии  с  нормативными  правовы</w:t>
      </w:r>
      <w:r w:rsidR="00370EF6"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 xml:space="preserve">ми  актами  для  предоставления 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муниципальной услуги, которые находятся в распоряжении органов государственной власти, органов местного самоуправления и иных органов и организаций, участвующих в предоставлении муниципальной услуги: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выписка из Единого государственного реестра юридических лиц (ЕГРЮЛ) или Единого государственного реестра индивидуальных предпринимателей (ЕГРИП) (может быть получена Администрацией по межведомственному запросу);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наименование и назначение объекта дорожного сервиса;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основание предоставления земельного участка (на условиях аренды, на условиях частного сервитута);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номер и наименование автомобильной дороги;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участок автомобильной дороги (км+м – км+м, слева/справа);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срок предоставления земельного участка;</w:t>
      </w:r>
    </w:p>
    <w:p w:rsidR="002212FB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наименование субъекта Российской Федерации и муниципального образования, в границах которых расположен участок автомобильной дороги;</w:t>
      </w:r>
    </w:p>
    <w:p w:rsidR="005E1F68" w:rsidRPr="006F6C6F" w:rsidRDefault="002212FB" w:rsidP="002212FB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eastAsia="Times New Roman" w:hAnsi="Liberation Serif" w:cs="Liberation Serif"/>
          <w:kern w:val="2"/>
          <w:sz w:val="24"/>
          <w:szCs w:val="24"/>
          <w:lang w:eastAsia="ru-RU"/>
        </w:rPr>
        <w:tab/>
        <w:t>к заявлению на предоставление муниципальной услуги на условиях частного сервитута прилагается копия кадастрового паспорта земельного участка или кадастровая выписка об этом земельном участке с обозначением на данных документах планируемых границ сферы действия сервитута.</w:t>
      </w:r>
    </w:p>
    <w:p w:rsidR="00370EF6" w:rsidRPr="006F6C6F" w:rsidRDefault="00370EF6" w:rsidP="002212FB">
      <w:pPr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370EF6" w:rsidP="00370EF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hAnsi="Liberation Serif" w:cs="Liberation Serif"/>
          <w:b/>
          <w:sz w:val="24"/>
          <w:szCs w:val="24"/>
        </w:rPr>
      </w:pPr>
      <w:r w:rsidRPr="006F6C6F">
        <w:rPr>
          <w:rFonts w:ascii="Liberation Serif" w:hAnsi="Liberation Serif" w:cs="Liberation Serif"/>
          <w:b/>
          <w:sz w:val="24"/>
          <w:szCs w:val="24"/>
        </w:rPr>
        <w:t>2.7</w:t>
      </w:r>
      <w:r w:rsidR="005E1F68" w:rsidRPr="006F6C6F">
        <w:rPr>
          <w:rFonts w:ascii="Liberation Serif" w:hAnsi="Liberation Serif" w:cs="Liberation Serif"/>
          <w:b/>
          <w:sz w:val="24"/>
          <w:szCs w:val="24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5E1F68" w:rsidRPr="006F6C6F" w:rsidRDefault="005E1F68" w:rsidP="00370EF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E1F68" w:rsidRPr="006F6C6F" w:rsidRDefault="00370EF6" w:rsidP="0022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2.</w:t>
      </w:r>
      <w:r w:rsidR="00F07F2E" w:rsidRPr="006F6C6F">
        <w:rPr>
          <w:rFonts w:ascii="Liberation Serif" w:hAnsi="Liberation Serif" w:cs="Liberation Serif"/>
          <w:sz w:val="24"/>
          <w:szCs w:val="24"/>
        </w:rPr>
        <w:t>7</w:t>
      </w:r>
      <w:r w:rsidRPr="006F6C6F">
        <w:rPr>
          <w:rFonts w:ascii="Liberation Serif" w:hAnsi="Liberation Serif" w:cs="Liberation Serif"/>
          <w:sz w:val="24"/>
          <w:szCs w:val="24"/>
        </w:rPr>
        <w:t>.1</w:t>
      </w:r>
      <w:r w:rsidR="005E1F68" w:rsidRPr="006F6C6F">
        <w:rPr>
          <w:rFonts w:ascii="Liberation Serif" w:hAnsi="Liberation Serif" w:cs="Liberation Serif"/>
          <w:sz w:val="24"/>
          <w:szCs w:val="24"/>
        </w:rPr>
        <w:t>. Основаниями для отказа в приеме документов являются:</w:t>
      </w:r>
    </w:p>
    <w:p w:rsidR="005E1F68" w:rsidRPr="006F6C6F" w:rsidRDefault="00370EF6" w:rsidP="0022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-</w:t>
      </w:r>
      <w:r w:rsidR="005E1F68" w:rsidRPr="006F6C6F">
        <w:rPr>
          <w:rFonts w:ascii="Liberation Serif" w:hAnsi="Liberation Serif" w:cs="Liberation Serif"/>
          <w:sz w:val="24"/>
          <w:szCs w:val="24"/>
        </w:rPr>
        <w:t xml:space="preserve"> заявление не соответствует форме заявления, установленной приложением к настоящему административному регламенту;</w:t>
      </w:r>
    </w:p>
    <w:p w:rsidR="005E1F68" w:rsidRPr="006F6C6F" w:rsidRDefault="00370EF6" w:rsidP="0022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-</w:t>
      </w:r>
      <w:r w:rsidR="005E1F68" w:rsidRPr="006F6C6F">
        <w:rPr>
          <w:rFonts w:ascii="Liberation Serif" w:hAnsi="Liberation Serif" w:cs="Liberation Serif"/>
          <w:sz w:val="24"/>
          <w:szCs w:val="24"/>
        </w:rPr>
        <w:t xml:space="preserve"> непредставление заявителем или его представителем документов, указанны</w:t>
      </w:r>
      <w:r w:rsidR="00AF3E1F" w:rsidRPr="006F6C6F">
        <w:rPr>
          <w:rFonts w:ascii="Liberation Serif" w:hAnsi="Liberation Serif" w:cs="Liberation Serif"/>
          <w:sz w:val="24"/>
          <w:szCs w:val="24"/>
        </w:rPr>
        <w:t xml:space="preserve">х в пункте </w:t>
      </w:r>
      <w:r w:rsidRPr="006F6C6F">
        <w:rPr>
          <w:rFonts w:ascii="Liberation Serif" w:hAnsi="Liberation Serif" w:cs="Liberation Serif"/>
          <w:sz w:val="24"/>
          <w:szCs w:val="24"/>
        </w:rPr>
        <w:t>2.6</w:t>
      </w:r>
      <w:r w:rsidR="00AF3E1F" w:rsidRPr="006F6C6F">
        <w:rPr>
          <w:rFonts w:ascii="Liberation Serif" w:hAnsi="Liberation Serif" w:cs="Liberation Serif"/>
          <w:sz w:val="24"/>
          <w:szCs w:val="24"/>
        </w:rPr>
        <w:t xml:space="preserve"> </w:t>
      </w:r>
      <w:r w:rsidR="005E1F68" w:rsidRPr="006F6C6F">
        <w:rPr>
          <w:rFonts w:ascii="Liberation Serif" w:hAnsi="Liberation Serif" w:cs="Liberation Serif"/>
          <w:sz w:val="24"/>
          <w:szCs w:val="24"/>
        </w:rPr>
        <w:t>настоящего административного регламента;</w:t>
      </w:r>
    </w:p>
    <w:p w:rsidR="005E1F68" w:rsidRPr="006F6C6F" w:rsidRDefault="00370EF6" w:rsidP="0022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F6C6F">
        <w:rPr>
          <w:rFonts w:ascii="Liberation Serif" w:hAnsi="Liberation Serif" w:cs="Liberation Serif"/>
          <w:sz w:val="24"/>
          <w:szCs w:val="24"/>
        </w:rPr>
        <w:t>-</w:t>
      </w:r>
      <w:r w:rsidR="005E1F68" w:rsidRPr="006F6C6F">
        <w:rPr>
          <w:rFonts w:ascii="Liberation Serif" w:hAnsi="Liberation Serif" w:cs="Liberation Serif"/>
          <w:sz w:val="24"/>
          <w:szCs w:val="24"/>
        </w:rPr>
        <w:t xml:space="preserve">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5E1F68" w:rsidRPr="006F6C6F" w:rsidRDefault="00370EF6" w:rsidP="0022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sz w:val="24"/>
          <w:szCs w:val="24"/>
        </w:rPr>
        <w:t>2.7.2</w:t>
      </w:r>
      <w:r w:rsidR="005E1F68" w:rsidRPr="006F6C6F">
        <w:rPr>
          <w:rFonts w:ascii="Liberation Serif" w:hAnsi="Liberation Serif" w:cs="Liberation Serif"/>
          <w:sz w:val="24"/>
          <w:szCs w:val="24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9C41C1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или его представителя</w:t>
      </w:r>
      <w:r w:rsidR="005E1F68" w:rsidRPr="006F6C6F">
        <w:rPr>
          <w:rFonts w:ascii="Liberation Serif" w:hAnsi="Liberation Serif" w:cs="Liberation Serif"/>
          <w:sz w:val="24"/>
          <w:szCs w:val="24"/>
        </w:rPr>
        <w:t>.</w:t>
      </w:r>
      <w:r w:rsidR="00AE144A" w:rsidRPr="006F6C6F">
        <w:rPr>
          <w:rFonts w:ascii="Liberation Serif" w:hAnsi="Liberation Serif" w:cs="Liberation Serif"/>
          <w:sz w:val="24"/>
          <w:szCs w:val="24"/>
        </w:rPr>
        <w:t xml:space="preserve"> В случае устранения оснований для отказа заявитель вправе обратиться повторно за предоставлением муниципальной услуги.</w:t>
      </w:r>
    </w:p>
    <w:p w:rsidR="005E1F68" w:rsidRPr="006F6C6F" w:rsidRDefault="005E1F68" w:rsidP="00F613F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sz w:val="24"/>
          <w:szCs w:val="24"/>
        </w:rPr>
      </w:pPr>
    </w:p>
    <w:p w:rsidR="005E1F68" w:rsidRPr="006F6C6F" w:rsidRDefault="00AE144A" w:rsidP="002712F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2.8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. Исчерпывающий перечень оснований для приостановления</w:t>
      </w:r>
      <w:r w:rsidR="00422473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 предоставления 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или отказа в предоставлении муниципальной услуги</w:t>
      </w:r>
    </w:p>
    <w:p w:rsidR="005E1F68" w:rsidRPr="006F6C6F" w:rsidRDefault="005E1F68" w:rsidP="00F613F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2.8.1.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Основания для приостановления предоставления муниципальной услуги законодательством не предусмотрены.</w:t>
      </w: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Основанием, по которому муниципальная услуга не может быть предоставлена, является:</w:t>
      </w: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планы реконструкции автомобильной дороги;</w:t>
      </w: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планы строительства пересечения или примыкания участка автомобильной дороги;</w:t>
      </w: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несоответствие цели использования земельного участка требованиям законодательства Российской Федерации и техническим нормам строительства и эксплуатации автомобильных дорог;</w:t>
      </w:r>
    </w:p>
    <w:p w:rsidR="005E1F68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несоответствие цели использования земельного участка, согласно документации по планировке территории и/или виду разрешенного использования земельного участка в границах полосы отвода автомобильной дороги местного значения, определенного в соответствии с законодательством Российской Федерации.</w:t>
      </w:r>
    </w:p>
    <w:p w:rsidR="00FB3FEE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422473" w:rsidRPr="006F6C6F" w:rsidRDefault="00FB3FEE" w:rsidP="0042247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2.9</w:t>
      </w:r>
      <w:r w:rsidR="00422473"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. Размер платы, взимаемой с заявителя при предоставлении муниципальной услуги, и способы ее взимания</w:t>
      </w:r>
    </w:p>
    <w:p w:rsidR="005E1F68" w:rsidRPr="006F6C6F" w:rsidRDefault="005E1F68" w:rsidP="00F613F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FB3FEE" w:rsidP="00FB3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2.9.1</w:t>
      </w:r>
      <w:r w:rsidR="000D6F30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</w:t>
      </w:r>
      <w:r w:rsidR="005E1F68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Муниципальная услуга предоставляется без взимания государственной пошлины или иной платы.</w:t>
      </w:r>
    </w:p>
    <w:p w:rsidR="005E1F68" w:rsidRPr="006F6C6F" w:rsidRDefault="00E45164" w:rsidP="00F613F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lastRenderedPageBreak/>
        <w:t>2.10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. </w:t>
      </w:r>
      <w:r w:rsidR="00422473"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Срок регистрации заявления</w:t>
      </w:r>
      <w:r w:rsidR="00422473"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u w:val="single"/>
          <w:lang w:eastAsia="ru-RU"/>
        </w:rPr>
        <w:t xml:space="preserve"> </w:t>
      </w:r>
    </w:p>
    <w:p w:rsidR="005E1F68" w:rsidRPr="006F6C6F" w:rsidRDefault="005E1F68" w:rsidP="00E45164">
      <w:pPr>
        <w:keepNext/>
        <w:keepLines/>
        <w:spacing w:after="0" w:line="240" w:lineRule="auto"/>
        <w:ind w:firstLine="709"/>
        <w:jc w:val="both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</w:p>
    <w:p w:rsidR="00481A03" w:rsidRPr="006F6C6F" w:rsidRDefault="00E94085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</w:rPr>
        <w:t>2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</w:rPr>
        <w:t>.10.1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</w:rPr>
        <w:tab/>
        <w:t>Срок регистрации письменного заявления в администрацию с момента поступления - не более 3-х дней. В случае поступления заявления в день, предшествующий праздничным или выходным дням, его регистрация может производиться в рабочий день, следующий за праздничными или выходными днями.</w:t>
      </w: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9A2776" w:rsidP="00E4516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</w:t>
      </w:r>
      <w:r w:rsidR="00E45164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.11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. Требования к помещениям, в которых</w:t>
      </w:r>
      <w:r w:rsidR="00BB6743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 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предоставляется муниципальная услуга</w:t>
      </w:r>
    </w:p>
    <w:p w:rsidR="005E1F68" w:rsidRPr="006F6C6F" w:rsidRDefault="005E1F68" w:rsidP="00F613F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.1.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Помещения, предназначенные для предоставления муниципальной услуги, должны соответствовать санитарным правилам и нормам.</w:t>
      </w: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.2.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 помещениях на видном месте помещаются схемы размещения средств пожаротушения и путей эвакуации в экстренных случаях.</w:t>
      </w: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3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Места информирования, предназначенные для ознакомления заявителя с информационными материалами, должны быть оборудованы информационным стендом. Информационные стенды должны располагаться непосредственно рядом с кабинетом (рабочим местом) специалиста.</w:t>
      </w: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4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Места ожидания и приема заявителей должны соответствовать комфортным условиям, оборудованы столами, стульями для возможности оформления документов, обеспечиваться канцелярскими принадлежностями.</w:t>
      </w:r>
    </w:p>
    <w:p w:rsidR="00E45164" w:rsidRPr="006F6C6F" w:rsidRDefault="00E45164" w:rsidP="00E451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.6.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Прием заявителей должен осуществляться в специально выделенных для этих целей помещениях - местах предоставления муниципальной услуги. Кабинеты ответственных должностных лиц должны быть оборудованы информационными табличками (вывесками).</w:t>
      </w:r>
    </w:p>
    <w:p w:rsidR="00E45164" w:rsidRPr="006F6C6F" w:rsidRDefault="00E45164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.7.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 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средств, в том числе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бесплатными.</w:t>
      </w:r>
    </w:p>
    <w:p w:rsidR="00E45164" w:rsidRPr="006F6C6F" w:rsidRDefault="00E45164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</w:t>
      </w:r>
      <w:r w:rsidR="009C387F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1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.8.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 обращении инвалида за получением муниципальной услуги (включая инвалидов, использующих кресла-коляски и собак-проводников) обеспечивается:</w:t>
      </w:r>
    </w:p>
    <w:p w:rsidR="00E45164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:rsidR="00E45164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E45164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E45164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доступ к помещению, в котором предоставляется услуга, собаки- проводника при наличии документа, подтверждающего ее специальное обучение;</w:t>
      </w:r>
    </w:p>
    <w:p w:rsidR="00E45164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услуги;</w:t>
      </w:r>
    </w:p>
    <w:p w:rsidR="005E1F68" w:rsidRPr="006F6C6F" w:rsidRDefault="009C387F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- </w:t>
      </w:r>
      <w:r w:rsidR="00E45164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оказание помощи инвалидам в преодолении барьеров, мешающих получению ими муниципальной услуги.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6F6C6F" w:rsidRDefault="009A2776" w:rsidP="0042247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2</w:t>
      </w:r>
      <w:r w:rsidR="009C387F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>.12</w:t>
      </w:r>
      <w:r w:rsidR="005E1F68" w:rsidRPr="006F6C6F"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  <w:t xml:space="preserve">. </w:t>
      </w:r>
      <w:r w:rsidR="00422473" w:rsidRPr="006F6C6F">
        <w:rPr>
          <w:rFonts w:ascii="Liberation Serif" w:eastAsia="Times New Roman" w:hAnsi="Liberation Serif" w:cs="Liberation Serif"/>
          <w:b/>
          <w:kern w:val="2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422473" w:rsidRPr="006F6C6F" w:rsidRDefault="00422473" w:rsidP="0042247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2.12.1.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Показателями доступности муниципальной услуги являются: - наличие различных способов получения информации о правилах предоставления услуги: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непродолжительное время ожидания предоставления услуги;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оборудование территорий местами парковки автотранспортных средств, в том числе для лиц с ограниченными возможностями;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создание условий для самостоятельного передвижения инвалидов по территории здания, входа и выхода из здания и помещений, в которых предоставляется муниципальная услуга и осуществляется выдача результатов оказания муниципальной услуги.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2.12.2.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Показателями качества муниципальной услуги являются: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соблюдение сроков и последовательности выполнения всех административных процедур, предусмотренных настоящим регламентом;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 xml:space="preserve">количество обоснованных жалоб заявителей о несоблюдении порядка выполнения административных процедур, сроков регистрации заявления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специалистами </w:t>
      </w:r>
      <w:r w:rsidR="00F030CE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Отдела экономики</w:t>
      </w:r>
      <w:r w:rsidR="000A5171"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Администрации Юргамышского муниципального округа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, осуществляющей процедуру по предоставлению муниципальной услуги, документов, платы, не предусмотренных настоящим регламентом (приложение № 2);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профессиональная подготовка специалистов, предоставляющих муниципальную услугу;</w:t>
      </w:r>
    </w:p>
    <w:p w:rsidR="009A2776" w:rsidRPr="006F6C6F" w:rsidRDefault="009A2776" w:rsidP="009A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6F6C6F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высокая культура обслуживания заявителей.</w:t>
      </w:r>
    </w:p>
    <w:p w:rsidR="005E1F68" w:rsidRPr="00A84E7D" w:rsidRDefault="005E1F68" w:rsidP="00B738E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5E1F68" w:rsidRPr="00845654" w:rsidRDefault="00226D00" w:rsidP="00845654">
      <w:pPr>
        <w:pStyle w:val="ad"/>
        <w:keepNext/>
        <w:keepLines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kern w:val="2"/>
          <w:sz w:val="24"/>
          <w:szCs w:val="24"/>
        </w:rPr>
      </w:pPr>
      <w:r w:rsidRPr="00845654">
        <w:rPr>
          <w:rFonts w:ascii="Liberation Serif" w:hAnsi="Liberation Serif" w:cs="Liberation Serif"/>
          <w:b/>
          <w:kern w:val="2"/>
          <w:sz w:val="24"/>
          <w:szCs w:val="24"/>
        </w:rPr>
        <w:lastRenderedPageBreak/>
        <w:t>СОСТАВ, ПОСЛЕДОВАТЕЛЬНОСТЬ И СРОКИ ВЫПОЛНЕНИЯ АДМИНИСТРАТИВНЫХ ПРОЦЕДУР</w:t>
      </w:r>
    </w:p>
    <w:p w:rsidR="005E1F68" w:rsidRPr="00A84E7D" w:rsidRDefault="005E1F68" w:rsidP="00F613F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kern w:val="2"/>
          <w:sz w:val="24"/>
          <w:szCs w:val="24"/>
          <w:lang w:eastAsia="ru-RU"/>
        </w:rPr>
      </w:pP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bookmarkStart w:id="1" w:name="Par343"/>
      <w:bookmarkEnd w:id="1"/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Прием заявления и документов на получение муниципальной услуги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3.1.1.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 xml:space="preserve">Основанием для начала административной процедуры по приему заявления и документов на получение муниципальной услуги является обращение заявителя с письменным заявлением и документами, необходимыми для получения муниципальной услуги в Администрацию 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Юргамышского муниципального округа Курганской области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Прием заявлений, документов осуществляется в Отделе 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экономики Администрации Юргамышского муниципального округа Курганской области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и направляется в общий отдел Администрации 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Юргамышского муниципального округа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на регистрацию. После регистрации документы для дальнейшей работы возвращаются в 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Отдел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экономики Администрации Юргамышского муниципального округа Курганской области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3.1.2.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Сотрудник Отдела осуществляющий прием документов: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устанавливает предмет обращения, личность заявителя, полномочия представителя;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проверяет правильность заполнения и наличие приложенных к заявлению документов;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удостоверяется, что: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 документах проставлена печать, имеются надлежащие подписи сторон или определенных законодательством должностных лиц;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указаны полностью фамилия, имя и отчество физического лица, почтовый адрес, наименование юридического лица и его местонахождение;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 документах нет подчисток, приписок, зачеркнутых слов и иных исправлений, документы не имеют повреждений.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случае несоответствия представленных документов установленным требованиям специалист Отдела, осуществляющий процедуру по предоставлению муниципальной услуги, устно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 и меры по их устранению. Если недостатки, препятствующие приему документов, допустимо устранить в ходе приема, они устраняются в минимально короткий срок. Если такие недостатки невозможно устранить в ходе приема, заявителю отказывается в приеме заявления и документов и разъясняется право при укомплектовании пакета документов обратиться повторно за предоставлением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3.1.3.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Заявитель имеет право направить заявление с приложенными документами почтовым отправлением.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Документы, поступившие почтовым отправлением, регистрируются в день их поступления в Администраци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Юргамышского муниципального округа Курганской области</w:t>
      </w:r>
      <w:r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случае если заявление и документы не поддаются прочтению, заявитель в течение 5 дней со дня регистрации поступившего почтовым отправлением заявления и приложенных документов уведомляется об отказе в приеме заявления и документов с обоснованием причин отказа.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3.1.4.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Критерии принятия решения: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соответствие заявления требованиям настоящего административного регламента;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информация в заявлении не поддается прочтению;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отсутствие в заявлении обязательной к указанию информации.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3.1.5.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Результатом выполнения административной процедуры является прием заявления и документов на получение муниципальной услуги или отказ в приеме заявления и документов заявителя. Максимальная продолжительность административной процедуры не должна превышать 20 минут.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3.1.6.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 xml:space="preserve">В день принятия заявления с приложенными документами специалист сектора приема, обработки документов и контроля документооборота административного отдела </w:t>
      </w:r>
      <w:r w:rsidR="00124FBE">
        <w:rPr>
          <w:rFonts w:ascii="Liberation Serif" w:hAnsi="Liberation Serif" w:cs="Liberation Serif"/>
          <w:kern w:val="2"/>
          <w:sz w:val="24"/>
          <w:szCs w:val="24"/>
          <w:lang w:eastAsia="ru-RU"/>
        </w:rPr>
        <w:t>а</w:t>
      </w:r>
      <w:r w:rsidR="009675F5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дминистрации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осуществляет регистрацию заявления с приложенными документами и направляет для рассмотрения Главе </w:t>
      </w:r>
      <w:r w:rsidR="009675F5" w:rsidRPr="009675F5">
        <w:rPr>
          <w:rFonts w:ascii="Liberation Serif" w:hAnsi="Liberation Serif" w:cs="Liberation Serif"/>
          <w:kern w:val="2"/>
          <w:sz w:val="24"/>
          <w:szCs w:val="24"/>
          <w:lang w:eastAsia="ru-RU"/>
        </w:rPr>
        <w:t>Администрации Юргамышского муниципального округа</w:t>
      </w:r>
      <w:r w:rsidR="009675F5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Курганской области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3.1.7.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Глава администрации принимает решение о назначении уполномоченного лица (специалиста отдела), ответственного за дальнейшую реализацию административных процедур, после чего пакет документов передается специалисту в работу.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3.2.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Состав и последовательность административных процедур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Предоставление муниципальной услуги: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1)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условиях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договора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аренды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земельного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участка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включает следующие административные процедуры: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рассмотрение заявления и подготовка заключения о возможности предоставления муниципальной услуги;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проведение кадастровых работ в отношении земельного участка;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проведение независимой оценки земельного участка;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организация конкурса по продаже права на заключение договора аренды земельного участка;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заключение договора аренды земельного участка;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2)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условиях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частного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сервитута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включает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следующие административные процедуры: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рассмотрение заявления и подготовка заключения о предоставления муниципальной услуги;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заключение соглашения об установлении частного сервитута.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Принятие решения о предоставлении или об отказе в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предоставлении муниципальной услуги, «предоставление гражданам или юридическим лицам земельных участков в границах полосы отвода автомобильной дороги местного значения для размещения объектов дорожного сервиса»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3.3.1.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Предоставление муниципальной услуги на условиях аренды земельного участка. Рассмотрение заявления и подготовка заключения о возможности предоставления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Юридическим фактом, являющимся основанием для начала административного действия, является поступление в администрацию и регистрация заявления от заявителя.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Заявление, надлежащим образом оформленное, в отсканированном виде может быть направлено заявителем по электронной почте.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Прием, регистрация и направление заявления на рассмотрение должностному лицу, ответственному за предоставление муниципальной услуги, осуществляется в течение рабочего дня регистрации заявления.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Рассмотрение заявления и подготовку проекта заключения о возможности предоставления муниципальной услуги производит специально назначенное должностное лицо. Заключение должно содержать одно из следующих рекомендаций: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земельный участок не может быть предоставлен;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предложение заявителю альтернативных земельных участков на выбор, предназначенных для размещения определенных объектов дорожного сервиса в соответствии с документацией по планировке территории (с указанием наименования автомобильной дороги, пикета участка автомобильной дороги, слева/справа, площади, кадастрового номера);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 возможности предоставления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Уведомление о невозможности предоставления муниципальной услуги направляется заявителю в срок, не превышающий 1 рабочего дня с даты поступления заявления.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данном уведомлении администрация может предложить заявителю альтернативные земельные участки на выбор, указав при этом о проведении соответствующих конкурсов по продаже права на заключение договоров аренды этих земельных участков, а также проведении кадастровых работ по выделению в полосе отвода автомобильной дороги земельного участка.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Администрация, в случае подготовки положительного заключения о возможности предоставлении муниципальной услуги, в течение 5 рабочих дней с даты поступления заявления направляет в Росавтодор для получения согласования проект положительного заключения о возможности предоставлении предложения и условия конкурса по продаже права на заключение договора аренды земельного участка. К указанным материалам прилагаются: копии заявления от заявителя, карты-схемы участка автомобильной дороги и описания границ земельного участка, расположенного в полосе отвода автомобильной дороги, предназначенного для размещения объекта дорожного сервиса, проекта конкурсной документации по продаже права на заключение договора аренды земельного участка и направляются в отсканированном виде по электронной почте в Росавтодор, с последующим предоставлением дан</w:t>
      </w:r>
      <w:r w:rsidR="00124FBE">
        <w:rPr>
          <w:rFonts w:ascii="Liberation Serif" w:hAnsi="Liberation Serif" w:cs="Liberation Serif"/>
          <w:kern w:val="2"/>
          <w:sz w:val="24"/>
          <w:szCs w:val="24"/>
          <w:lang w:eastAsia="ru-RU"/>
        </w:rPr>
        <w:t>ных материалов с помощью почты.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Росавтодор рассматривает представленные администрацией материалы в течение 15 рабочих дней с даты поступления материалов, включая дни регистрации входящей и исходящей почты.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Согласование Росавтодора о возможности предоставления муниципальной услуги может включать дополнительные условия конкурса по продаже права на заключение договора аренды земельного участка. Росавтодор вправе отказать в согласовании.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Согласование Росавтодора о возможности предоставления муниципальной услуги, либо об отказе в согласовании оформляется в письменном виде и почтой, а также в отсканированном виде по электронной почте направляется в администрацию.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течение 3 рабочих дней после получения в отсканированном виде по электронной почте и регистрации согласования Росавтодора о возможности предоставлении муниципальной услуги должностное лицо администрации уведомляет заявителя о проведении соответствующего конкурса по продаже права на заключение договора аренды заявленного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течение 3 рабочих дней после получения в отсканированном виде по электронной почте и регистрации решения Росавтодора о невозможности согласования предложения администрации о предоставлении муниципальной услуги должностное лицо администрации направляет заявителю уведомление о невозможности предоставления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данном уведомлении администрация может предложить заявителю альтернативные земельные участки на выбор, указав при этом о проведении соответствующих конкурсов по продаже права на заключение договоров аренды этих земельных участков.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3.3.2.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Проведение кадастровых работ в отношении земельного участка (на условиях аренды).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Юридическим фактом, являющимся основанием для начала административного действия, является уведомление заявителя о возможности предоставления муниципальной услуги (описание: наименование автомобильной дороги, пикет участка автомобильной дороги, слева/справа, приблизительная площадь).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Администрация в соответствии действующим законодательством о размещении заказов на поставки товаров, выполнение работ, оказание услуг для государственных нужд и требованиями антимонопольного законодательства о защите конкуренции организует торги на право заключения договора на выполнение кадастровых работ в отношении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 итогам работы, выполненной победителем торгов и сдачи материалов должностное лицо, ответственное за предоставление муниципальной услуги, направляет в орган, осуществляющий кадастровый учет и ведение государственного кадастра недвижимости, заявление о постановке на государственный кадастровый учет земельного участка.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Постановка на государственный кадастровый учет земельного участка осуществляется в порядке и сроки, пред</w:t>
      </w:r>
      <w:r w:rsidR="00124FBE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усмотренные Федеральным законом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от 24 июля 2007 № 221-ФЗ «О государственном кадастре недвижимости».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Датой завершения кадастрового учета признается день внесения органом, осуществляющим кадастровый учет и ведение государственного кадастра недвижимости, в государственный кадастр недвижимости новых сведений о части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Орган, осуществляющий кадастровый учет и ведение государственного кадастра недвижимости, обязан выдать администрации или его представителю кадастровую выписку об объекте недвижимости, содержащую внесенные в государственный кадастр недвижимости при кадастровом учете сведения о части такого объекта недвижимости, на которую распространяется ограничение (обременение) вещных прав (при учете части такого объекта недвижимости).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3.3.3.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Проведение независимой оценки земельного участка (на условиях аренды).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Юридическим фактом, являющимся основанием для начала административного действия, является завершение кадастровых работ по выделению в полосе отвода автомобильной дороги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Должностное лицо администрации, ответственное за предоставление муниципальной услуги, в соответствии с действующим законодательством о размещении заказов на поставки товаров, выполнение работ, оказание услуг для государственных нужд и требованиями антимонопольного законодательства о защите конкуренции организует торги на право заключения договора на проведение оценки земельного участка в форме открытого конкурса по отбору независимого оценщика с установлением начальной (максимальной) цены контракта.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 условиям конкурса и на основании результатов торгов заключается договор на проведение оценки земельного участка с оценщиком, являющимся членом саморегулируемой организации оценщиков и застраховавшим свою ответственность в соответствии со статьей 24.7 Федерального закона от 29 июля 1998 № 135-ФЗ «Об оценочной деятельности в Российской Федерации», или с юридическим лицом, с которым оценщик заключил трудовой договор (далее – оценщик).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Результатом договора на проведение оценки является отчет об оценке рыночной стоимости земельного участка и начальном размере арендной платы, представленный оценщиком за плату в соответствии с договором.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На основании оценки рыночной стоимости земельного участка территориальным органом Федеральной службы государственной регистрации, кадастра и картографии по соответствующему субъекту Российской Федерации определяется его кадастровая стоимость.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3.3.4.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Организация конкурса по продаже права на заключение договора аренды земельного участка.</w:t>
      </w:r>
    </w:p>
    <w:p w:rsidR="00FF4691" w:rsidRPr="00FF4691" w:rsidRDefault="00FF4691" w:rsidP="00124FBE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Юридическим фактом, являющимся основанием для начала административного действия, является наличие документов, свидетельствующих о постановке земельного участка, предназначенного для размещения объекта дорожного сервиса</w:t>
      </w:r>
      <w:r w:rsidR="00124FBE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на государственный кадастровый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учет, внесении земельного участка в реестр имущества и проведении оценки рыночной стоимости земельного участка, а также извещение о проведении конкурса по продаже права на заключение договора аренды земельного участка.</w:t>
      </w:r>
    </w:p>
    <w:p w:rsidR="00FF4691" w:rsidRPr="00FF4691" w:rsidRDefault="00FF4691" w:rsidP="0085620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Извещение о проведении конкурса публикуется на официальном сайте Российской  Федерации  в  информаци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онно-телекоммуникационной  сети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«Интернет» для размещения информации о проведении торгов, определенном Правительством Российской Федерации http://www.torgi.gov.ru , не менее чем за 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>10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дней до даты проведения конкурса и должно содержать следующие сведения: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форма конкурса и подачи предложений о размере арендной платы;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срок принятия решения об отказе в проведении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предмет конкурса, включая сведения о местоположении (адресе), площади, границах, обременениях, кадастровом номере, целевом назначении и разрешенном использовании земельного участка, а также иные позволяющие индивидуализировать земельный участок данные;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наименование уполномоченного органа, принявшего решение о проведении конкурса, реквизиты указанного решения;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начальный размер арендной платы, размер задатка и реквизиты счета для его перечисления;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форма заявки об участии в конкурсе, порядок приема, адрес места приема, даты и время начала и окончания приема заявок и прилагаемых к ним документов, предложений, а также перечень документов, представляемых претендентами для участия в конкурсе;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условия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место, дата, время и порядок определения участников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место и срок подведения итогов конкурса, порядок определения победителя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срок заключения договора аренды земельного участка;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дата, время и порядок осмотра земельного участка на местности;</w:t>
      </w:r>
    </w:p>
    <w:p w:rsidR="00FF4691" w:rsidRPr="00FF4691" w:rsidRDefault="00FF4691" w:rsidP="0085620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проект дого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вора аренды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При продаже права на заключение договора аренды земельного участка организатор торгов: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определяет место, дату и время начала и окончания приема заявок об участии в конкурсе (далее – заявки), место, дату и время определения участников конкурса, место и срок подведения итогов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организует  подготовку  и  публикацию  извещения  о  проведении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конкурса (или об отказе в его проведении), а также информации о результатах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выдает необходимые материалы и соответствующие документы юридическим и физическим лицам, намеревающимся принять участие в конкурсе (далее – претенденты);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принимает заявки и документы от претендентов, а также предложения при проведении конкурса, закрытого по форме подачи предложений о размере арендной платы, организует регистрацию заявок в журнале приема заявок, обеспечивает сохранность представленных заявок, документов и предложений, а также конфиденциальность сведений о лицах, подавших заявки и предложения, и содержания представленных ими документов до момента их оглашения при проведении конкурса, закрытого по форме подачи предложений о размере арендной платы;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организует осмотр земельного участка на местности;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проверяет правильность оформления документов, представленных претендентами;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принимает решение о признании претендентов участниками конкурса или об отказе в допуске к участию в конкурсе по основаниям, установленным пунктом 15 Правил организации и проведения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участков, утвержденных постановлением Правительства Российской Федерации от 11 ноября 2002 № 808, оформляет протокол о признании претендентов участниками конкурса, уведомляет претендентов о принятом решении не позднее следующего рабочего дня, в течение 3 банковских дней возвращает претендентам, чьи заявки отклонены, внесенные ими задатки;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определяет победителя конкурса и оформляет протокол о результатах конкурса;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возвращает претендентам, не выигравшим конкурс, внесенные ими задатки в 3-дневный срок со дня подписания протокола о результатах Конкурса.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Задаток для участия в конкурсе определяется в размере не менее 20 процентов начального размера арендной платы.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случае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принятия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решения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об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отказе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проведении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конкурса организатор конкурса в 3-дневный срок после опубликования извещения об отказе в проведении конкурса возвращает внесенные претендентами задатки.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Лицо, выигравшее конкурс, и организатор конкурса подписывают в день проведения конкурса протокол о результатах конкурса, который имеет силу договора.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Лицо, выигравшее конкурс, при уклонении от подписания протокола утрачивает внесенный им задаток.</w:t>
      </w:r>
    </w:p>
    <w:p w:rsidR="00FF4691" w:rsidRPr="00FF4691" w:rsidRDefault="00FF4691" w:rsidP="0085620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Участник конкурса, уклонившийся от подписания протокола, обязан возвратить задаток в двойном размере, а также возместить лицу, выигравшему конкурс, убытки, причиненные участием в конкурсе, в части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, превышающей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сумму задатка.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Организатор конкурса публикует информацию о результатах конкурса на официальном сайте Россий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ской Федерации в информационно-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телекоммуникационной сети «Интернет» для размещения информации о проведении торгов, определенном Правительством Российской Федерации http://www.torgi.gov.ru в месячный срок со дня заключения договора аренды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3.3.5.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Заключение договора аренды земельного участка.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Юридическим фактом, являющимся основанием для начала административного действия, является подписание организатором конкурса и победителем конкурса протокола о результатах конкурса.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Договор аренды земельного участка подписывается администрацией (арендодателем) и победителем конкурса (арендатором) не позднее 5 дней после завершения конкурса и оформления протокола.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случае уклонения одной из сторон от заключения договора земельного участка другая сторона вправе обратиться в суд с требованием о понуждении заключить договор, а также о возмещении убытков, причиненных уклонением от его заключения.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При заключении договора аренды земельного участка с лицом, выигравшим конкурс, сумма внесенного им задатка засчитывается в счет исполнения обязательств по заключенному договору.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Если в конкурсе принимал участие только один участник, организатор конкурса может принять решение о заключении с ним договора аренды земельного участка без конкурса.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Администрация в течение 3 рабочих дней после принятия решения о заключении договора аренды земельного участка без конкурса уведомляет лицо, подавшее единственную заявку на участие в конкурсе, о предложении заключить договор аренды земельного участка. Уведомление может быть вручено лично, в форме почтового отправления или по электронной почте.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Уведомление (в форме почтового отправления или по электронной почте) должно включать: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дату, время и место подписания договора аренды;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проект договора аренды в соответствии с конкурсной документацией и реквизитами претендента;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величину арендной платы, предложенной претендентом при подаче заявки.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Заявитель в недельный срок с даты получения указанного уведомления направляет письменный ответ (в форме почтового отправления или по электронной почте) о согласии заключить договор аренды земельного участка без каких-либо условий или о дополнительных предложениях для включения в договор аренды, не противоречащих условиям конкурса.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Подписание договора аренды земельного участка проводится в день, время и месте, указанными в уведомлении (в случае согласия заявителя заключить договор аренды без каких-либо условий).</w:t>
      </w:r>
    </w:p>
    <w:p w:rsidR="00FF4691" w:rsidRPr="00FF4691" w:rsidRDefault="00FF4691" w:rsidP="0085620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При поступлении от заявителя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дополнительных предложений для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включения в договор аренды администрация может принять эти предложения либо отклонить. Срок рассмотрения предложений заявителя и направления заявителю повторного уведомления (содержащего дату, время и место подписания договора, проект договора с учетом или без учета предложений заявителя, обоснование отклонения предложений заявителя) – не более 30 дней с даты их поступления в администрацию.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 устной договоренности сторон дата и время подписания договора аренды земельного участка может быть перенесено на более ранний или поздний срок, но не более чем на 5 дней.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случае неприбытия заявителя для подписания договора аренды земельного участка в установленные день, время и место договор аренды с заявителем не заключается.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3.3.5. Рассмотрение заявления и подготовка заключения о возможности предоставления муниципальной услуги на условиях частного сервитута. Рассмотрение заявления и подготовка заключения о предоставления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Юридическим фактом, являющимся основанием для начала административного действия, является поступление от заявителя и регистрация заявления с приложением копия кадастрового паспорта земельного участка или кадастровая выписка об этом земельном участке с обозначением на таких копии или кадастровой выписке планируемых границ сферы действия сервитута.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Заявление, надлежащим образом оформленное, в отсканированном виде может быть направлено заявителем по электронной почте.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Прием, регистрация и направление заявления на рассмотрение должностному лицу, ответственному за предоставление муниципальной услуги, осуществляется в течение рабочего дня регистрации заявления.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Рассмотрение заявления и подготовка проекта заключения о предоставлении муниципальной услуги производит специально назначенное должностное лицо. Заключение должно содержать одно из следующих рекомендаций: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муниципальная услуга не может быть предоставлена по основаниям, указанным в настоящем административном регламенте;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предложение заявителю альтернативных земельных участков на выбор, предназначенных для размещения определенных объектов дорожного сервиса (с указанием наименования автомобильной дороги, пикета участка автомобильной дороги, слева/справа, площади, кадастрового номера);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о предоставлении муниципальной услуги.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Должностное лицо, ответственное за предоставление муниципальной услуги, направляется заявителю уведомление о невозможности предоставления муниципальной услуги в срок, не превышающий 15 рабочих дней.</w:t>
      </w:r>
    </w:p>
    <w:p w:rsidR="00FF4691" w:rsidRPr="00FF4691" w:rsidRDefault="00FF4691" w:rsidP="0085620B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данном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уведомлении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может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быть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предложено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заявителю альтернатив</w:t>
      </w:r>
      <w:r w:rsidR="0085620B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ные земельные участки на выбор. 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Должностное лицо, ответственное за предоставление муниципальной услуги, в случае положительного заключения о возможности предоставления заявителю муниципальной услуги, в течение 20 рабочих дней направляет в Росавтодор на согласование заключение о предоставлении муниципальной услуги и проект соглашения об установлении частного сервитута. К указанным материалам прилагаются: копии заявления от заявителя, карты- схемы участка автомобильной дороги и описания участка земельного участка, расположенного в полосе отвода автомобильной дороги, предназначенного для размещения объекта дорожного сервиса на условиях частного сервитута, и направляются в отсканированном виде по электронной почте в Росавтодор, с последующим предоставлением данных материалов с помощью почты.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Росавтодор рассматривает представленные материалы, в течение 15 рабочих дней, включая дни регистрации входящей и исходящей почты.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Росавтодор вправе отказать в согласовании проекта соглашения об установлении частного сервитута по причине несоответствия представленного проекта форме соглашения об установлении частного сервитута и нарушения порядка определения платы за сервитут, установленным Федеральным законом от 8 ноября 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Согласование, либо отказ в согласовании Росавтодора оформляется в письменном виде и почтой, а также в отсканированном виде по электронной почте направляется в администрацию.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течение 7 рабочих дней после получения в отсканированном виде по электронной почте и регистрации согласования Росавтодора должностное лицо, ответственное за предоставление муниципальной услуги, уведомляет заявителя почтовым переводом или по адресу электронной почты о согласии предоставить муниципальную услугу.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течение 10 рабочих дней после получения и регистрации отказа Росавтодора в согласовании предложения о предоставлении муниципальной услуги должностное лицо направляет заявителю уведомление о невозможности предоставления муниципальной услуги, с указанием причин.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3.3.6. Заключение соглашения об установлении частного сервитута.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Юридическим фактом, являющимся основанием для начала административного действия, является наличие согласования Росавтодором заключения о предоставлении муниципальной услуги и проекта соглашения об установлении частного сервитута.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течение 3 рабочих дней после получения в отсканированном виде по электронной почте и регистрации согласования Росавтодора должностное лицо, ответственное за предоставление муниципальной услуги, уведомляет заявителя почтовым переводом или по адресу электронной почты о предстоящем заключении соглашения об установлении частного сервитута.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Уведомление должно включать: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дату, время и место подписания соглашения об установлении частного сервитута;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 xml:space="preserve"> 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lastRenderedPageBreak/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проект соглашения об установлении частного сервитута;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-</w:t>
      </w: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ab/>
        <w:t>величину платы за сервитут.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Подписание соглашение об установлении частного сервитута проводится в день, время и месте, указанными в уведомлении.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По устной договоренности сторон дата и время подписания соглашения об установлении частного сервитута могут быть перенесены на более ранний или поздний срок, но не более чем на 5 рабочих дней.</w:t>
      </w:r>
    </w:p>
    <w:p w:rsidR="00FF4691" w:rsidRPr="00FF4691" w:rsidRDefault="00FF4691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  <w:lang w:eastAsia="ru-RU"/>
        </w:rPr>
      </w:pPr>
      <w:r w:rsidRPr="00FF4691">
        <w:rPr>
          <w:rFonts w:ascii="Liberation Serif" w:hAnsi="Liberation Serif" w:cs="Liberation Serif"/>
          <w:kern w:val="2"/>
          <w:sz w:val="24"/>
          <w:szCs w:val="24"/>
          <w:lang w:eastAsia="ru-RU"/>
        </w:rPr>
        <w:t>В случае неприбытия заявителя для подписания соглашения об установлении частного сервитута в установленные день, время и место соглашение с заявителем не заключается.</w:t>
      </w:r>
    </w:p>
    <w:p w:rsidR="005E1F68" w:rsidRPr="00FF4691" w:rsidRDefault="005E1F68" w:rsidP="00FF469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2"/>
          <w:sz w:val="24"/>
          <w:szCs w:val="24"/>
        </w:rPr>
      </w:pPr>
    </w:p>
    <w:sectPr w:rsidR="005E1F68" w:rsidRPr="00FF4691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4F6" w:rsidRDefault="003974F6" w:rsidP="00766253">
      <w:pPr>
        <w:spacing w:after="0" w:line="240" w:lineRule="auto"/>
      </w:pPr>
      <w:r>
        <w:separator/>
      </w:r>
    </w:p>
  </w:endnote>
  <w:endnote w:type="continuationSeparator" w:id="0">
    <w:p w:rsidR="003974F6" w:rsidRDefault="003974F6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201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CC"/>
    <w:family w:val="swiss"/>
    <w:pitch w:val="default"/>
  </w:font>
  <w:font w:name="Arial-BoldMT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4F6" w:rsidRDefault="003974F6" w:rsidP="00766253">
      <w:pPr>
        <w:spacing w:after="0" w:line="240" w:lineRule="auto"/>
      </w:pPr>
      <w:r>
        <w:separator/>
      </w:r>
    </w:p>
  </w:footnote>
  <w:footnote w:type="continuationSeparator" w:id="0">
    <w:p w:rsidR="003974F6" w:rsidRDefault="003974F6" w:rsidP="00766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910FE2"/>
    <w:multiLevelType w:val="hybridMultilevel"/>
    <w:tmpl w:val="432C4136"/>
    <w:lvl w:ilvl="0" w:tplc="43E4F8A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5A6"/>
    <w:rsid w:val="00000408"/>
    <w:rsid w:val="00001058"/>
    <w:rsid w:val="00001BCE"/>
    <w:rsid w:val="00001D6A"/>
    <w:rsid w:val="00002064"/>
    <w:rsid w:val="00002EA5"/>
    <w:rsid w:val="00003C18"/>
    <w:rsid w:val="00003F29"/>
    <w:rsid w:val="000044E1"/>
    <w:rsid w:val="00004577"/>
    <w:rsid w:val="00004D95"/>
    <w:rsid w:val="000065A6"/>
    <w:rsid w:val="00007472"/>
    <w:rsid w:val="000118C0"/>
    <w:rsid w:val="00012957"/>
    <w:rsid w:val="00012BA5"/>
    <w:rsid w:val="00013557"/>
    <w:rsid w:val="000143DE"/>
    <w:rsid w:val="0002028F"/>
    <w:rsid w:val="000208E6"/>
    <w:rsid w:val="00022508"/>
    <w:rsid w:val="000231DD"/>
    <w:rsid w:val="0002324E"/>
    <w:rsid w:val="0002410A"/>
    <w:rsid w:val="00026E63"/>
    <w:rsid w:val="00027C34"/>
    <w:rsid w:val="00031126"/>
    <w:rsid w:val="0003241C"/>
    <w:rsid w:val="00032E53"/>
    <w:rsid w:val="0003577A"/>
    <w:rsid w:val="0003753E"/>
    <w:rsid w:val="00040775"/>
    <w:rsid w:val="0004482E"/>
    <w:rsid w:val="00044DFB"/>
    <w:rsid w:val="000455D5"/>
    <w:rsid w:val="0004623E"/>
    <w:rsid w:val="00046FC4"/>
    <w:rsid w:val="0004772E"/>
    <w:rsid w:val="00050154"/>
    <w:rsid w:val="0005034C"/>
    <w:rsid w:val="000508A2"/>
    <w:rsid w:val="00050D4B"/>
    <w:rsid w:val="00052252"/>
    <w:rsid w:val="000547AB"/>
    <w:rsid w:val="00063C23"/>
    <w:rsid w:val="00065C4D"/>
    <w:rsid w:val="00065EE7"/>
    <w:rsid w:val="00067B6D"/>
    <w:rsid w:val="00067E34"/>
    <w:rsid w:val="00071E7A"/>
    <w:rsid w:val="00073AC1"/>
    <w:rsid w:val="000742FB"/>
    <w:rsid w:val="00074C77"/>
    <w:rsid w:val="00075BA3"/>
    <w:rsid w:val="00076CAB"/>
    <w:rsid w:val="000779D9"/>
    <w:rsid w:val="000805D7"/>
    <w:rsid w:val="000828C1"/>
    <w:rsid w:val="00083EA0"/>
    <w:rsid w:val="00084533"/>
    <w:rsid w:val="00087E87"/>
    <w:rsid w:val="0009212F"/>
    <w:rsid w:val="00092367"/>
    <w:rsid w:val="00092D85"/>
    <w:rsid w:val="000940A3"/>
    <w:rsid w:val="00096DF4"/>
    <w:rsid w:val="000A0203"/>
    <w:rsid w:val="000A5143"/>
    <w:rsid w:val="000A5171"/>
    <w:rsid w:val="000A71C7"/>
    <w:rsid w:val="000B08F0"/>
    <w:rsid w:val="000B28BD"/>
    <w:rsid w:val="000B3AC3"/>
    <w:rsid w:val="000B3D4D"/>
    <w:rsid w:val="000B61D8"/>
    <w:rsid w:val="000B732A"/>
    <w:rsid w:val="000C01A9"/>
    <w:rsid w:val="000C16BB"/>
    <w:rsid w:val="000C220C"/>
    <w:rsid w:val="000C22D3"/>
    <w:rsid w:val="000C3A96"/>
    <w:rsid w:val="000C3F19"/>
    <w:rsid w:val="000C6F36"/>
    <w:rsid w:val="000C79B0"/>
    <w:rsid w:val="000D0A77"/>
    <w:rsid w:val="000D2C45"/>
    <w:rsid w:val="000D35B7"/>
    <w:rsid w:val="000D3E02"/>
    <w:rsid w:val="000D4C2B"/>
    <w:rsid w:val="000D6F30"/>
    <w:rsid w:val="000E365D"/>
    <w:rsid w:val="000E4C2F"/>
    <w:rsid w:val="000E5046"/>
    <w:rsid w:val="000E6A03"/>
    <w:rsid w:val="000F0FB6"/>
    <w:rsid w:val="000F14E2"/>
    <w:rsid w:val="000F2FC4"/>
    <w:rsid w:val="00100ABD"/>
    <w:rsid w:val="00100DA0"/>
    <w:rsid w:val="001016A0"/>
    <w:rsid w:val="00101FBA"/>
    <w:rsid w:val="0010686D"/>
    <w:rsid w:val="00107A95"/>
    <w:rsid w:val="00107DFA"/>
    <w:rsid w:val="0011008F"/>
    <w:rsid w:val="001101D4"/>
    <w:rsid w:val="00115359"/>
    <w:rsid w:val="00115B0E"/>
    <w:rsid w:val="00115B57"/>
    <w:rsid w:val="001167D6"/>
    <w:rsid w:val="001240B9"/>
    <w:rsid w:val="00124FBE"/>
    <w:rsid w:val="001254D4"/>
    <w:rsid w:val="001258AE"/>
    <w:rsid w:val="00125F36"/>
    <w:rsid w:val="00130D1A"/>
    <w:rsid w:val="00131192"/>
    <w:rsid w:val="0013188F"/>
    <w:rsid w:val="0013359D"/>
    <w:rsid w:val="00133A8C"/>
    <w:rsid w:val="001352AA"/>
    <w:rsid w:val="00135A68"/>
    <w:rsid w:val="00135E1D"/>
    <w:rsid w:val="00136A83"/>
    <w:rsid w:val="00142D41"/>
    <w:rsid w:val="0014677C"/>
    <w:rsid w:val="00152D40"/>
    <w:rsid w:val="00154153"/>
    <w:rsid w:val="0015421F"/>
    <w:rsid w:val="001543B7"/>
    <w:rsid w:val="00154946"/>
    <w:rsid w:val="00156829"/>
    <w:rsid w:val="0016034F"/>
    <w:rsid w:val="0016145D"/>
    <w:rsid w:val="00161CCD"/>
    <w:rsid w:val="0016247C"/>
    <w:rsid w:val="00164FA0"/>
    <w:rsid w:val="00165A3A"/>
    <w:rsid w:val="0017069D"/>
    <w:rsid w:val="00172859"/>
    <w:rsid w:val="00173A5B"/>
    <w:rsid w:val="00175FB6"/>
    <w:rsid w:val="00180E44"/>
    <w:rsid w:val="00184E14"/>
    <w:rsid w:val="00186B33"/>
    <w:rsid w:val="00186FD7"/>
    <w:rsid w:val="00190902"/>
    <w:rsid w:val="0019135D"/>
    <w:rsid w:val="00192894"/>
    <w:rsid w:val="0019692C"/>
    <w:rsid w:val="00197841"/>
    <w:rsid w:val="001A03A4"/>
    <w:rsid w:val="001A0706"/>
    <w:rsid w:val="001A12E1"/>
    <w:rsid w:val="001A418B"/>
    <w:rsid w:val="001A48A3"/>
    <w:rsid w:val="001A7948"/>
    <w:rsid w:val="001A7F2E"/>
    <w:rsid w:val="001B034D"/>
    <w:rsid w:val="001B17BC"/>
    <w:rsid w:val="001B21F9"/>
    <w:rsid w:val="001B328E"/>
    <w:rsid w:val="001B4671"/>
    <w:rsid w:val="001B5490"/>
    <w:rsid w:val="001B6335"/>
    <w:rsid w:val="001C0951"/>
    <w:rsid w:val="001C322B"/>
    <w:rsid w:val="001C38E0"/>
    <w:rsid w:val="001C4554"/>
    <w:rsid w:val="001C49FB"/>
    <w:rsid w:val="001C6BC8"/>
    <w:rsid w:val="001C79B4"/>
    <w:rsid w:val="001D1917"/>
    <w:rsid w:val="001D44DE"/>
    <w:rsid w:val="001D4A80"/>
    <w:rsid w:val="001E0373"/>
    <w:rsid w:val="001E2ACE"/>
    <w:rsid w:val="001E3A18"/>
    <w:rsid w:val="001E3FA8"/>
    <w:rsid w:val="001F00E6"/>
    <w:rsid w:val="001F0DE0"/>
    <w:rsid w:val="001F208B"/>
    <w:rsid w:val="001F268C"/>
    <w:rsid w:val="001F615A"/>
    <w:rsid w:val="001F6D97"/>
    <w:rsid w:val="001F7023"/>
    <w:rsid w:val="001F7080"/>
    <w:rsid w:val="001F7696"/>
    <w:rsid w:val="002018A1"/>
    <w:rsid w:val="00201FA7"/>
    <w:rsid w:val="00202CC8"/>
    <w:rsid w:val="002031B0"/>
    <w:rsid w:val="002032D4"/>
    <w:rsid w:val="00203B4F"/>
    <w:rsid w:val="00203D96"/>
    <w:rsid w:val="002048A8"/>
    <w:rsid w:val="00205F9A"/>
    <w:rsid w:val="00207085"/>
    <w:rsid w:val="002073F0"/>
    <w:rsid w:val="00210798"/>
    <w:rsid w:val="0021088C"/>
    <w:rsid w:val="002110BF"/>
    <w:rsid w:val="002120CD"/>
    <w:rsid w:val="00212C2D"/>
    <w:rsid w:val="002134AB"/>
    <w:rsid w:val="0021452F"/>
    <w:rsid w:val="00214F1C"/>
    <w:rsid w:val="0021545C"/>
    <w:rsid w:val="002212FB"/>
    <w:rsid w:val="00224B77"/>
    <w:rsid w:val="00226D00"/>
    <w:rsid w:val="002302EC"/>
    <w:rsid w:val="0023207C"/>
    <w:rsid w:val="00232FF7"/>
    <w:rsid w:val="00234B0E"/>
    <w:rsid w:val="00234D92"/>
    <w:rsid w:val="00235D3C"/>
    <w:rsid w:val="00237612"/>
    <w:rsid w:val="00242BBC"/>
    <w:rsid w:val="00242BD3"/>
    <w:rsid w:val="00243642"/>
    <w:rsid w:val="002444A4"/>
    <w:rsid w:val="002447E3"/>
    <w:rsid w:val="00245BA2"/>
    <w:rsid w:val="00250740"/>
    <w:rsid w:val="002510D3"/>
    <w:rsid w:val="0025216D"/>
    <w:rsid w:val="002532FC"/>
    <w:rsid w:val="0025353F"/>
    <w:rsid w:val="002542AE"/>
    <w:rsid w:val="00254C70"/>
    <w:rsid w:val="00255AB7"/>
    <w:rsid w:val="002565AA"/>
    <w:rsid w:val="00256C58"/>
    <w:rsid w:val="002571AA"/>
    <w:rsid w:val="00261667"/>
    <w:rsid w:val="00262CCA"/>
    <w:rsid w:val="00263C5C"/>
    <w:rsid w:val="0026680D"/>
    <w:rsid w:val="00270627"/>
    <w:rsid w:val="002712FD"/>
    <w:rsid w:val="00271CB2"/>
    <w:rsid w:val="00272BC8"/>
    <w:rsid w:val="0027423F"/>
    <w:rsid w:val="0027779F"/>
    <w:rsid w:val="002777E2"/>
    <w:rsid w:val="00282387"/>
    <w:rsid w:val="0028492F"/>
    <w:rsid w:val="00285739"/>
    <w:rsid w:val="00286245"/>
    <w:rsid w:val="0028743C"/>
    <w:rsid w:val="00287585"/>
    <w:rsid w:val="002878A9"/>
    <w:rsid w:val="00292719"/>
    <w:rsid w:val="00292968"/>
    <w:rsid w:val="00293217"/>
    <w:rsid w:val="00295A26"/>
    <w:rsid w:val="00295CB2"/>
    <w:rsid w:val="0029663A"/>
    <w:rsid w:val="00296C18"/>
    <w:rsid w:val="002A057D"/>
    <w:rsid w:val="002A36B8"/>
    <w:rsid w:val="002A36C2"/>
    <w:rsid w:val="002A3BE4"/>
    <w:rsid w:val="002A54B2"/>
    <w:rsid w:val="002A5FC4"/>
    <w:rsid w:val="002A64C7"/>
    <w:rsid w:val="002A6DF0"/>
    <w:rsid w:val="002B0281"/>
    <w:rsid w:val="002B132E"/>
    <w:rsid w:val="002B2071"/>
    <w:rsid w:val="002B25E7"/>
    <w:rsid w:val="002B2A86"/>
    <w:rsid w:val="002B3F0B"/>
    <w:rsid w:val="002B5E65"/>
    <w:rsid w:val="002B6535"/>
    <w:rsid w:val="002B6700"/>
    <w:rsid w:val="002B6FC9"/>
    <w:rsid w:val="002B7EAB"/>
    <w:rsid w:val="002C124C"/>
    <w:rsid w:val="002C282D"/>
    <w:rsid w:val="002C5F2D"/>
    <w:rsid w:val="002D1350"/>
    <w:rsid w:val="002D2064"/>
    <w:rsid w:val="002D2D2A"/>
    <w:rsid w:val="002D32E3"/>
    <w:rsid w:val="002D4493"/>
    <w:rsid w:val="002D4E14"/>
    <w:rsid w:val="002D558B"/>
    <w:rsid w:val="002D5C83"/>
    <w:rsid w:val="002D744A"/>
    <w:rsid w:val="002D7461"/>
    <w:rsid w:val="002E0AB3"/>
    <w:rsid w:val="002E2D39"/>
    <w:rsid w:val="002E2FC3"/>
    <w:rsid w:val="002E39B7"/>
    <w:rsid w:val="002E3F70"/>
    <w:rsid w:val="002E5DF9"/>
    <w:rsid w:val="002E69D2"/>
    <w:rsid w:val="002E737F"/>
    <w:rsid w:val="002E7B36"/>
    <w:rsid w:val="002F0E39"/>
    <w:rsid w:val="002F138D"/>
    <w:rsid w:val="002F57A0"/>
    <w:rsid w:val="002F5E70"/>
    <w:rsid w:val="002F7269"/>
    <w:rsid w:val="002F7731"/>
    <w:rsid w:val="00303BBA"/>
    <w:rsid w:val="00304BBF"/>
    <w:rsid w:val="0030635C"/>
    <w:rsid w:val="0031089B"/>
    <w:rsid w:val="003133DE"/>
    <w:rsid w:val="0031447C"/>
    <w:rsid w:val="00315AA6"/>
    <w:rsid w:val="00315DB0"/>
    <w:rsid w:val="0031646D"/>
    <w:rsid w:val="0031722D"/>
    <w:rsid w:val="00320965"/>
    <w:rsid w:val="0032389D"/>
    <w:rsid w:val="003244E0"/>
    <w:rsid w:val="003267C5"/>
    <w:rsid w:val="00326D80"/>
    <w:rsid w:val="00327591"/>
    <w:rsid w:val="00330EBC"/>
    <w:rsid w:val="003312ED"/>
    <w:rsid w:val="00335A60"/>
    <w:rsid w:val="00336C92"/>
    <w:rsid w:val="00337426"/>
    <w:rsid w:val="00343593"/>
    <w:rsid w:val="00347124"/>
    <w:rsid w:val="00347848"/>
    <w:rsid w:val="00347CE6"/>
    <w:rsid w:val="00350813"/>
    <w:rsid w:val="00353F50"/>
    <w:rsid w:val="003562BD"/>
    <w:rsid w:val="0035702B"/>
    <w:rsid w:val="00357981"/>
    <w:rsid w:val="00361194"/>
    <w:rsid w:val="0036165B"/>
    <w:rsid w:val="00362149"/>
    <w:rsid w:val="00362BAA"/>
    <w:rsid w:val="003665E4"/>
    <w:rsid w:val="00367224"/>
    <w:rsid w:val="00370EF6"/>
    <w:rsid w:val="00371280"/>
    <w:rsid w:val="003724FB"/>
    <w:rsid w:val="0037321B"/>
    <w:rsid w:val="003739D6"/>
    <w:rsid w:val="00374235"/>
    <w:rsid w:val="00380396"/>
    <w:rsid w:val="003804AC"/>
    <w:rsid w:val="00381EC4"/>
    <w:rsid w:val="00384706"/>
    <w:rsid w:val="00386193"/>
    <w:rsid w:val="00386492"/>
    <w:rsid w:val="00391F17"/>
    <w:rsid w:val="00394064"/>
    <w:rsid w:val="00396866"/>
    <w:rsid w:val="00396A61"/>
    <w:rsid w:val="003974F6"/>
    <w:rsid w:val="003A0218"/>
    <w:rsid w:val="003A041D"/>
    <w:rsid w:val="003A156E"/>
    <w:rsid w:val="003A2C95"/>
    <w:rsid w:val="003A2ED9"/>
    <w:rsid w:val="003A46C3"/>
    <w:rsid w:val="003A5478"/>
    <w:rsid w:val="003B1D1D"/>
    <w:rsid w:val="003B252C"/>
    <w:rsid w:val="003B6F28"/>
    <w:rsid w:val="003B7AEC"/>
    <w:rsid w:val="003C0D7D"/>
    <w:rsid w:val="003C2FE8"/>
    <w:rsid w:val="003C3954"/>
    <w:rsid w:val="003C5234"/>
    <w:rsid w:val="003C61D1"/>
    <w:rsid w:val="003C7922"/>
    <w:rsid w:val="003C7DA6"/>
    <w:rsid w:val="003D0610"/>
    <w:rsid w:val="003D1555"/>
    <w:rsid w:val="003D390A"/>
    <w:rsid w:val="003D4E8E"/>
    <w:rsid w:val="003D7106"/>
    <w:rsid w:val="003E00CD"/>
    <w:rsid w:val="003E0F3B"/>
    <w:rsid w:val="003E2FED"/>
    <w:rsid w:val="003E51D2"/>
    <w:rsid w:val="003E55BD"/>
    <w:rsid w:val="003E5921"/>
    <w:rsid w:val="003E5D81"/>
    <w:rsid w:val="003E6C42"/>
    <w:rsid w:val="003F0A3F"/>
    <w:rsid w:val="003F0B3C"/>
    <w:rsid w:val="003F26F5"/>
    <w:rsid w:val="003F285E"/>
    <w:rsid w:val="003F3001"/>
    <w:rsid w:val="003F56DA"/>
    <w:rsid w:val="003F6AD4"/>
    <w:rsid w:val="0040200C"/>
    <w:rsid w:val="004021C0"/>
    <w:rsid w:val="00402F8D"/>
    <w:rsid w:val="004059DD"/>
    <w:rsid w:val="00405A71"/>
    <w:rsid w:val="004121A1"/>
    <w:rsid w:val="00416B89"/>
    <w:rsid w:val="0042084D"/>
    <w:rsid w:val="00422473"/>
    <w:rsid w:val="0042305E"/>
    <w:rsid w:val="0042372C"/>
    <w:rsid w:val="00424862"/>
    <w:rsid w:val="00425944"/>
    <w:rsid w:val="004274E8"/>
    <w:rsid w:val="0043026D"/>
    <w:rsid w:val="00431410"/>
    <w:rsid w:val="00435DBF"/>
    <w:rsid w:val="00437CD3"/>
    <w:rsid w:val="00437F9B"/>
    <w:rsid w:val="00442F5B"/>
    <w:rsid w:val="004439AF"/>
    <w:rsid w:val="00444A51"/>
    <w:rsid w:val="00446B5E"/>
    <w:rsid w:val="00446CFC"/>
    <w:rsid w:val="004471C3"/>
    <w:rsid w:val="004518A7"/>
    <w:rsid w:val="00451FBE"/>
    <w:rsid w:val="0045219A"/>
    <w:rsid w:val="00456215"/>
    <w:rsid w:val="00456DE1"/>
    <w:rsid w:val="004578F8"/>
    <w:rsid w:val="00457FD9"/>
    <w:rsid w:val="00462014"/>
    <w:rsid w:val="004634D5"/>
    <w:rsid w:val="00464976"/>
    <w:rsid w:val="0046510D"/>
    <w:rsid w:val="004667B0"/>
    <w:rsid w:val="00466A85"/>
    <w:rsid w:val="00466EB5"/>
    <w:rsid w:val="004701A6"/>
    <w:rsid w:val="004703E1"/>
    <w:rsid w:val="00472DB4"/>
    <w:rsid w:val="00474B38"/>
    <w:rsid w:val="00475830"/>
    <w:rsid w:val="00475D54"/>
    <w:rsid w:val="0048163D"/>
    <w:rsid w:val="00481A03"/>
    <w:rsid w:val="00484B10"/>
    <w:rsid w:val="00485736"/>
    <w:rsid w:val="00485A53"/>
    <w:rsid w:val="00486CDD"/>
    <w:rsid w:val="00487F82"/>
    <w:rsid w:val="00490940"/>
    <w:rsid w:val="0049121A"/>
    <w:rsid w:val="00493728"/>
    <w:rsid w:val="004950FE"/>
    <w:rsid w:val="004978AA"/>
    <w:rsid w:val="004A2913"/>
    <w:rsid w:val="004A43B5"/>
    <w:rsid w:val="004A4CE6"/>
    <w:rsid w:val="004A645F"/>
    <w:rsid w:val="004A6E59"/>
    <w:rsid w:val="004B2FF3"/>
    <w:rsid w:val="004B32F3"/>
    <w:rsid w:val="004B36A8"/>
    <w:rsid w:val="004B46D0"/>
    <w:rsid w:val="004B51D1"/>
    <w:rsid w:val="004B6713"/>
    <w:rsid w:val="004B763D"/>
    <w:rsid w:val="004B7C2F"/>
    <w:rsid w:val="004C0675"/>
    <w:rsid w:val="004C5289"/>
    <w:rsid w:val="004C5682"/>
    <w:rsid w:val="004C68D1"/>
    <w:rsid w:val="004D30C1"/>
    <w:rsid w:val="004D3E81"/>
    <w:rsid w:val="004D44F2"/>
    <w:rsid w:val="004D640D"/>
    <w:rsid w:val="004E1A8C"/>
    <w:rsid w:val="004E1FD6"/>
    <w:rsid w:val="004E375E"/>
    <w:rsid w:val="004E4B39"/>
    <w:rsid w:val="004E579F"/>
    <w:rsid w:val="004E6E16"/>
    <w:rsid w:val="004E6E80"/>
    <w:rsid w:val="004E7655"/>
    <w:rsid w:val="004F0B72"/>
    <w:rsid w:val="004F253D"/>
    <w:rsid w:val="004F426D"/>
    <w:rsid w:val="004F455A"/>
    <w:rsid w:val="004F65E9"/>
    <w:rsid w:val="004F66F8"/>
    <w:rsid w:val="0050120A"/>
    <w:rsid w:val="00501611"/>
    <w:rsid w:val="0050432E"/>
    <w:rsid w:val="00504DAF"/>
    <w:rsid w:val="00504E9F"/>
    <w:rsid w:val="00506071"/>
    <w:rsid w:val="005071BB"/>
    <w:rsid w:val="00507775"/>
    <w:rsid w:val="0050797C"/>
    <w:rsid w:val="00512422"/>
    <w:rsid w:val="00513EF4"/>
    <w:rsid w:val="0051435D"/>
    <w:rsid w:val="00520461"/>
    <w:rsid w:val="00520493"/>
    <w:rsid w:val="005207CB"/>
    <w:rsid w:val="005226B4"/>
    <w:rsid w:val="00525AB9"/>
    <w:rsid w:val="00525BD4"/>
    <w:rsid w:val="005263DC"/>
    <w:rsid w:val="00527726"/>
    <w:rsid w:val="0053196A"/>
    <w:rsid w:val="005324F1"/>
    <w:rsid w:val="00535AF0"/>
    <w:rsid w:val="0053635E"/>
    <w:rsid w:val="00536EA7"/>
    <w:rsid w:val="005379CE"/>
    <w:rsid w:val="00537D1F"/>
    <w:rsid w:val="00540BCA"/>
    <w:rsid w:val="00541066"/>
    <w:rsid w:val="0054174F"/>
    <w:rsid w:val="00543471"/>
    <w:rsid w:val="00547572"/>
    <w:rsid w:val="00547A6D"/>
    <w:rsid w:val="00550097"/>
    <w:rsid w:val="00550A15"/>
    <w:rsid w:val="0055143C"/>
    <w:rsid w:val="00551729"/>
    <w:rsid w:val="005527DA"/>
    <w:rsid w:val="005541F7"/>
    <w:rsid w:val="00554275"/>
    <w:rsid w:val="00554661"/>
    <w:rsid w:val="00560C80"/>
    <w:rsid w:val="0057025E"/>
    <w:rsid w:val="00571123"/>
    <w:rsid w:val="005716E4"/>
    <w:rsid w:val="00572769"/>
    <w:rsid w:val="0057388B"/>
    <w:rsid w:val="00573AD4"/>
    <w:rsid w:val="0057402F"/>
    <w:rsid w:val="005744F5"/>
    <w:rsid w:val="005760BE"/>
    <w:rsid w:val="0057615E"/>
    <w:rsid w:val="00576836"/>
    <w:rsid w:val="00577C35"/>
    <w:rsid w:val="00580D23"/>
    <w:rsid w:val="00580D6D"/>
    <w:rsid w:val="005828F5"/>
    <w:rsid w:val="0058408F"/>
    <w:rsid w:val="00585B74"/>
    <w:rsid w:val="005866F1"/>
    <w:rsid w:val="00586911"/>
    <w:rsid w:val="00591266"/>
    <w:rsid w:val="005927CC"/>
    <w:rsid w:val="00593FF2"/>
    <w:rsid w:val="00596587"/>
    <w:rsid w:val="00596F07"/>
    <w:rsid w:val="005A0640"/>
    <w:rsid w:val="005A3E4E"/>
    <w:rsid w:val="005A6ABA"/>
    <w:rsid w:val="005A6F5A"/>
    <w:rsid w:val="005A7AF3"/>
    <w:rsid w:val="005B28B9"/>
    <w:rsid w:val="005B3B85"/>
    <w:rsid w:val="005B7695"/>
    <w:rsid w:val="005C0833"/>
    <w:rsid w:val="005C0C53"/>
    <w:rsid w:val="005C0DFE"/>
    <w:rsid w:val="005C1A2A"/>
    <w:rsid w:val="005C376B"/>
    <w:rsid w:val="005C4ADD"/>
    <w:rsid w:val="005C6F8F"/>
    <w:rsid w:val="005D1E1C"/>
    <w:rsid w:val="005D3090"/>
    <w:rsid w:val="005D3A34"/>
    <w:rsid w:val="005D572F"/>
    <w:rsid w:val="005D730B"/>
    <w:rsid w:val="005E1906"/>
    <w:rsid w:val="005E1AB6"/>
    <w:rsid w:val="005E1F68"/>
    <w:rsid w:val="005E383F"/>
    <w:rsid w:val="005E3D47"/>
    <w:rsid w:val="005E62EF"/>
    <w:rsid w:val="005E71CA"/>
    <w:rsid w:val="005F0394"/>
    <w:rsid w:val="005F0769"/>
    <w:rsid w:val="005F0893"/>
    <w:rsid w:val="005F1F34"/>
    <w:rsid w:val="005F3766"/>
    <w:rsid w:val="005F45F6"/>
    <w:rsid w:val="005F4EE6"/>
    <w:rsid w:val="005F6435"/>
    <w:rsid w:val="006011B3"/>
    <w:rsid w:val="00602D8B"/>
    <w:rsid w:val="006035EE"/>
    <w:rsid w:val="0060504C"/>
    <w:rsid w:val="00605E4D"/>
    <w:rsid w:val="006063BE"/>
    <w:rsid w:val="00610512"/>
    <w:rsid w:val="006113F3"/>
    <w:rsid w:val="00612289"/>
    <w:rsid w:val="00612E25"/>
    <w:rsid w:val="006134D4"/>
    <w:rsid w:val="006139B4"/>
    <w:rsid w:val="00614362"/>
    <w:rsid w:val="00616447"/>
    <w:rsid w:val="00617B39"/>
    <w:rsid w:val="00622E92"/>
    <w:rsid w:val="00627BAD"/>
    <w:rsid w:val="006300E6"/>
    <w:rsid w:val="0063287D"/>
    <w:rsid w:val="00632C54"/>
    <w:rsid w:val="00632FB1"/>
    <w:rsid w:val="00633D26"/>
    <w:rsid w:val="00634A06"/>
    <w:rsid w:val="00635113"/>
    <w:rsid w:val="006404AD"/>
    <w:rsid w:val="006430B7"/>
    <w:rsid w:val="00645350"/>
    <w:rsid w:val="006455BD"/>
    <w:rsid w:val="00645A2A"/>
    <w:rsid w:val="0064716D"/>
    <w:rsid w:val="00647B5B"/>
    <w:rsid w:val="00647B5E"/>
    <w:rsid w:val="00651006"/>
    <w:rsid w:val="00652F63"/>
    <w:rsid w:val="00653DA7"/>
    <w:rsid w:val="00654319"/>
    <w:rsid w:val="00655FC0"/>
    <w:rsid w:val="00660603"/>
    <w:rsid w:val="00660862"/>
    <w:rsid w:val="00661C44"/>
    <w:rsid w:val="00662BEA"/>
    <w:rsid w:val="006639AE"/>
    <w:rsid w:val="00664BF2"/>
    <w:rsid w:val="00665E2E"/>
    <w:rsid w:val="0066681E"/>
    <w:rsid w:val="00673379"/>
    <w:rsid w:val="00675A11"/>
    <w:rsid w:val="00676680"/>
    <w:rsid w:val="00676957"/>
    <w:rsid w:val="00680099"/>
    <w:rsid w:val="0068061E"/>
    <w:rsid w:val="00680F88"/>
    <w:rsid w:val="00681792"/>
    <w:rsid w:val="006909B8"/>
    <w:rsid w:val="006931D6"/>
    <w:rsid w:val="00693C35"/>
    <w:rsid w:val="00694EF9"/>
    <w:rsid w:val="0069699B"/>
    <w:rsid w:val="006A1A19"/>
    <w:rsid w:val="006A2912"/>
    <w:rsid w:val="006A502F"/>
    <w:rsid w:val="006A51EF"/>
    <w:rsid w:val="006A53BA"/>
    <w:rsid w:val="006A543E"/>
    <w:rsid w:val="006A64C6"/>
    <w:rsid w:val="006A6AB9"/>
    <w:rsid w:val="006B0176"/>
    <w:rsid w:val="006B25B3"/>
    <w:rsid w:val="006B53E6"/>
    <w:rsid w:val="006B5B81"/>
    <w:rsid w:val="006C019D"/>
    <w:rsid w:val="006C107A"/>
    <w:rsid w:val="006C3C78"/>
    <w:rsid w:val="006C4D11"/>
    <w:rsid w:val="006C6944"/>
    <w:rsid w:val="006C72A1"/>
    <w:rsid w:val="006C7641"/>
    <w:rsid w:val="006D130C"/>
    <w:rsid w:val="006D1867"/>
    <w:rsid w:val="006D2FAD"/>
    <w:rsid w:val="006D6248"/>
    <w:rsid w:val="006D6EF9"/>
    <w:rsid w:val="006D79AE"/>
    <w:rsid w:val="006E03BF"/>
    <w:rsid w:val="006E1593"/>
    <w:rsid w:val="006E45EB"/>
    <w:rsid w:val="006E5944"/>
    <w:rsid w:val="006E73E4"/>
    <w:rsid w:val="006E7C88"/>
    <w:rsid w:val="006F05F4"/>
    <w:rsid w:val="006F0908"/>
    <w:rsid w:val="006F290D"/>
    <w:rsid w:val="006F3A71"/>
    <w:rsid w:val="006F401C"/>
    <w:rsid w:val="006F4348"/>
    <w:rsid w:val="006F4FAD"/>
    <w:rsid w:val="006F57A0"/>
    <w:rsid w:val="006F6C6F"/>
    <w:rsid w:val="007008AD"/>
    <w:rsid w:val="00702A9F"/>
    <w:rsid w:val="00703032"/>
    <w:rsid w:val="0070333B"/>
    <w:rsid w:val="0070460D"/>
    <w:rsid w:val="00706E86"/>
    <w:rsid w:val="00711079"/>
    <w:rsid w:val="00711709"/>
    <w:rsid w:val="00713C9C"/>
    <w:rsid w:val="00714468"/>
    <w:rsid w:val="00714D08"/>
    <w:rsid w:val="00715F8B"/>
    <w:rsid w:val="00717959"/>
    <w:rsid w:val="00721644"/>
    <w:rsid w:val="0072222C"/>
    <w:rsid w:val="00727C00"/>
    <w:rsid w:val="00730A86"/>
    <w:rsid w:val="00731B51"/>
    <w:rsid w:val="00731D58"/>
    <w:rsid w:val="00734061"/>
    <w:rsid w:val="00735169"/>
    <w:rsid w:val="00737F2D"/>
    <w:rsid w:val="0074058D"/>
    <w:rsid w:val="00740E60"/>
    <w:rsid w:val="00740F3B"/>
    <w:rsid w:val="00742C34"/>
    <w:rsid w:val="00742E6C"/>
    <w:rsid w:val="00743C23"/>
    <w:rsid w:val="00745F19"/>
    <w:rsid w:val="00745F87"/>
    <w:rsid w:val="00746B00"/>
    <w:rsid w:val="007475A4"/>
    <w:rsid w:val="0074775D"/>
    <w:rsid w:val="00747792"/>
    <w:rsid w:val="007510FA"/>
    <w:rsid w:val="0075111A"/>
    <w:rsid w:val="007527BB"/>
    <w:rsid w:val="00752D5B"/>
    <w:rsid w:val="00753B8F"/>
    <w:rsid w:val="00756A2B"/>
    <w:rsid w:val="00760D99"/>
    <w:rsid w:val="00760E07"/>
    <w:rsid w:val="007615A8"/>
    <w:rsid w:val="0076440B"/>
    <w:rsid w:val="00765A71"/>
    <w:rsid w:val="00766253"/>
    <w:rsid w:val="00766892"/>
    <w:rsid w:val="0077284D"/>
    <w:rsid w:val="00773080"/>
    <w:rsid w:val="007755F2"/>
    <w:rsid w:val="007756E4"/>
    <w:rsid w:val="00776401"/>
    <w:rsid w:val="0078059B"/>
    <w:rsid w:val="0078254F"/>
    <w:rsid w:val="00785D84"/>
    <w:rsid w:val="00786DE2"/>
    <w:rsid w:val="00790134"/>
    <w:rsid w:val="0079247F"/>
    <w:rsid w:val="00792505"/>
    <w:rsid w:val="007A22D5"/>
    <w:rsid w:val="007A4A89"/>
    <w:rsid w:val="007A5020"/>
    <w:rsid w:val="007A50B6"/>
    <w:rsid w:val="007A59C5"/>
    <w:rsid w:val="007A6430"/>
    <w:rsid w:val="007B03A7"/>
    <w:rsid w:val="007B102F"/>
    <w:rsid w:val="007B1698"/>
    <w:rsid w:val="007B4093"/>
    <w:rsid w:val="007B47C8"/>
    <w:rsid w:val="007B491A"/>
    <w:rsid w:val="007B6FB0"/>
    <w:rsid w:val="007C10E5"/>
    <w:rsid w:val="007C1388"/>
    <w:rsid w:val="007C24D9"/>
    <w:rsid w:val="007C2635"/>
    <w:rsid w:val="007C285C"/>
    <w:rsid w:val="007C295F"/>
    <w:rsid w:val="007C2DFC"/>
    <w:rsid w:val="007C37F2"/>
    <w:rsid w:val="007C5342"/>
    <w:rsid w:val="007C63B4"/>
    <w:rsid w:val="007C651C"/>
    <w:rsid w:val="007C6B27"/>
    <w:rsid w:val="007C6E4A"/>
    <w:rsid w:val="007C7CDA"/>
    <w:rsid w:val="007D03E7"/>
    <w:rsid w:val="007D0B5B"/>
    <w:rsid w:val="007D0FC1"/>
    <w:rsid w:val="007D29BD"/>
    <w:rsid w:val="007D29BE"/>
    <w:rsid w:val="007E1DE0"/>
    <w:rsid w:val="007E1FBB"/>
    <w:rsid w:val="007E2D1D"/>
    <w:rsid w:val="007E3858"/>
    <w:rsid w:val="007E5EBC"/>
    <w:rsid w:val="007E75D6"/>
    <w:rsid w:val="007F017D"/>
    <w:rsid w:val="007F0CF8"/>
    <w:rsid w:val="007F4CAE"/>
    <w:rsid w:val="007F5B30"/>
    <w:rsid w:val="007F7D5F"/>
    <w:rsid w:val="00800BD5"/>
    <w:rsid w:val="00800D54"/>
    <w:rsid w:val="0080284A"/>
    <w:rsid w:val="00803390"/>
    <w:rsid w:val="0080514F"/>
    <w:rsid w:val="008054D4"/>
    <w:rsid w:val="00805EFD"/>
    <w:rsid w:val="00806317"/>
    <w:rsid w:val="0081084D"/>
    <w:rsid w:val="0081092F"/>
    <w:rsid w:val="00811AC8"/>
    <w:rsid w:val="00811C66"/>
    <w:rsid w:val="00812E8E"/>
    <w:rsid w:val="00814A6C"/>
    <w:rsid w:val="00814B74"/>
    <w:rsid w:val="0081616F"/>
    <w:rsid w:val="0081724C"/>
    <w:rsid w:val="0081756A"/>
    <w:rsid w:val="0082031E"/>
    <w:rsid w:val="00822498"/>
    <w:rsid w:val="00822617"/>
    <w:rsid w:val="008230BD"/>
    <w:rsid w:val="008237EC"/>
    <w:rsid w:val="00823C29"/>
    <w:rsid w:val="008245C8"/>
    <w:rsid w:val="008247FF"/>
    <w:rsid w:val="00824906"/>
    <w:rsid w:val="00824A1C"/>
    <w:rsid w:val="00827B81"/>
    <w:rsid w:val="008372DD"/>
    <w:rsid w:val="00837554"/>
    <w:rsid w:val="00841EC0"/>
    <w:rsid w:val="00841F42"/>
    <w:rsid w:val="00843F17"/>
    <w:rsid w:val="00845654"/>
    <w:rsid w:val="008500DF"/>
    <w:rsid w:val="0085254B"/>
    <w:rsid w:val="0085620B"/>
    <w:rsid w:val="00857708"/>
    <w:rsid w:val="00857C74"/>
    <w:rsid w:val="008628FA"/>
    <w:rsid w:val="0086497A"/>
    <w:rsid w:val="00866003"/>
    <w:rsid w:val="008673DF"/>
    <w:rsid w:val="00870E91"/>
    <w:rsid w:val="00871825"/>
    <w:rsid w:val="00872CB6"/>
    <w:rsid w:val="008732D0"/>
    <w:rsid w:val="00875B4C"/>
    <w:rsid w:val="00875FC2"/>
    <w:rsid w:val="0087676C"/>
    <w:rsid w:val="00876EB1"/>
    <w:rsid w:val="00880FB8"/>
    <w:rsid w:val="008810D3"/>
    <w:rsid w:val="00882358"/>
    <w:rsid w:val="00882DFA"/>
    <w:rsid w:val="00883D83"/>
    <w:rsid w:val="00887AB1"/>
    <w:rsid w:val="00891C37"/>
    <w:rsid w:val="0089233B"/>
    <w:rsid w:val="00892A3A"/>
    <w:rsid w:val="00896305"/>
    <w:rsid w:val="00896E43"/>
    <w:rsid w:val="00897D5F"/>
    <w:rsid w:val="008A06AE"/>
    <w:rsid w:val="008A1656"/>
    <w:rsid w:val="008A2A75"/>
    <w:rsid w:val="008A2F47"/>
    <w:rsid w:val="008A3503"/>
    <w:rsid w:val="008A3625"/>
    <w:rsid w:val="008A6E01"/>
    <w:rsid w:val="008B021D"/>
    <w:rsid w:val="008B1505"/>
    <w:rsid w:val="008B2FEE"/>
    <w:rsid w:val="008B7309"/>
    <w:rsid w:val="008B7D7D"/>
    <w:rsid w:val="008C469C"/>
    <w:rsid w:val="008C50BF"/>
    <w:rsid w:val="008C5142"/>
    <w:rsid w:val="008C6329"/>
    <w:rsid w:val="008D0E0F"/>
    <w:rsid w:val="008D1A0F"/>
    <w:rsid w:val="008D4644"/>
    <w:rsid w:val="008D4D34"/>
    <w:rsid w:val="008D5788"/>
    <w:rsid w:val="008D638E"/>
    <w:rsid w:val="008E0B62"/>
    <w:rsid w:val="008E0D86"/>
    <w:rsid w:val="008E4856"/>
    <w:rsid w:val="008E5525"/>
    <w:rsid w:val="008E7279"/>
    <w:rsid w:val="008F077E"/>
    <w:rsid w:val="008F0831"/>
    <w:rsid w:val="008F0B81"/>
    <w:rsid w:val="008F2EF2"/>
    <w:rsid w:val="008F42BC"/>
    <w:rsid w:val="008F45F7"/>
    <w:rsid w:val="008F5F2D"/>
    <w:rsid w:val="008F6B46"/>
    <w:rsid w:val="0090044F"/>
    <w:rsid w:val="00901498"/>
    <w:rsid w:val="0090232C"/>
    <w:rsid w:val="0090329A"/>
    <w:rsid w:val="00903AEF"/>
    <w:rsid w:val="00904B8E"/>
    <w:rsid w:val="009051F1"/>
    <w:rsid w:val="00905E75"/>
    <w:rsid w:val="0090747D"/>
    <w:rsid w:val="00910D96"/>
    <w:rsid w:val="0091116B"/>
    <w:rsid w:val="0091185E"/>
    <w:rsid w:val="00912207"/>
    <w:rsid w:val="00912635"/>
    <w:rsid w:val="00914B39"/>
    <w:rsid w:val="0091641F"/>
    <w:rsid w:val="00920F4D"/>
    <w:rsid w:val="00921782"/>
    <w:rsid w:val="00922946"/>
    <w:rsid w:val="00924F45"/>
    <w:rsid w:val="00926879"/>
    <w:rsid w:val="0092700C"/>
    <w:rsid w:val="00930BBE"/>
    <w:rsid w:val="009335B4"/>
    <w:rsid w:val="009358DC"/>
    <w:rsid w:val="00935930"/>
    <w:rsid w:val="00940667"/>
    <w:rsid w:val="009421FC"/>
    <w:rsid w:val="009448AF"/>
    <w:rsid w:val="009448CC"/>
    <w:rsid w:val="009458D9"/>
    <w:rsid w:val="00947042"/>
    <w:rsid w:val="00947656"/>
    <w:rsid w:val="00950010"/>
    <w:rsid w:val="00952657"/>
    <w:rsid w:val="00953550"/>
    <w:rsid w:val="00954042"/>
    <w:rsid w:val="00955116"/>
    <w:rsid w:val="00962E44"/>
    <w:rsid w:val="0096496E"/>
    <w:rsid w:val="00966169"/>
    <w:rsid w:val="009673EB"/>
    <w:rsid w:val="009675F5"/>
    <w:rsid w:val="00974BB1"/>
    <w:rsid w:val="00974F98"/>
    <w:rsid w:val="009823C8"/>
    <w:rsid w:val="00982770"/>
    <w:rsid w:val="00983727"/>
    <w:rsid w:val="0098390A"/>
    <w:rsid w:val="0098495B"/>
    <w:rsid w:val="009874E2"/>
    <w:rsid w:val="00990259"/>
    <w:rsid w:val="00990E3D"/>
    <w:rsid w:val="0099176D"/>
    <w:rsid w:val="00992E21"/>
    <w:rsid w:val="009950FB"/>
    <w:rsid w:val="00995CDF"/>
    <w:rsid w:val="009971FE"/>
    <w:rsid w:val="00997EE0"/>
    <w:rsid w:val="009A07DD"/>
    <w:rsid w:val="009A2776"/>
    <w:rsid w:val="009A3D11"/>
    <w:rsid w:val="009A4F62"/>
    <w:rsid w:val="009A6163"/>
    <w:rsid w:val="009B0285"/>
    <w:rsid w:val="009B0606"/>
    <w:rsid w:val="009B0F67"/>
    <w:rsid w:val="009B19F3"/>
    <w:rsid w:val="009B21A3"/>
    <w:rsid w:val="009B47F7"/>
    <w:rsid w:val="009B493E"/>
    <w:rsid w:val="009B6E65"/>
    <w:rsid w:val="009C0F0D"/>
    <w:rsid w:val="009C19E1"/>
    <w:rsid w:val="009C19EA"/>
    <w:rsid w:val="009C2035"/>
    <w:rsid w:val="009C2683"/>
    <w:rsid w:val="009C387F"/>
    <w:rsid w:val="009C41C1"/>
    <w:rsid w:val="009C4589"/>
    <w:rsid w:val="009D0CFA"/>
    <w:rsid w:val="009D2910"/>
    <w:rsid w:val="009D5EFC"/>
    <w:rsid w:val="009D66F2"/>
    <w:rsid w:val="009E01F2"/>
    <w:rsid w:val="009E5015"/>
    <w:rsid w:val="009E5A0E"/>
    <w:rsid w:val="009E614D"/>
    <w:rsid w:val="009E6371"/>
    <w:rsid w:val="009F0A14"/>
    <w:rsid w:val="009F2C20"/>
    <w:rsid w:val="009F3A85"/>
    <w:rsid w:val="009F4674"/>
    <w:rsid w:val="009F62F6"/>
    <w:rsid w:val="009F668D"/>
    <w:rsid w:val="009F6BDC"/>
    <w:rsid w:val="009F74F6"/>
    <w:rsid w:val="00A000CB"/>
    <w:rsid w:val="00A00800"/>
    <w:rsid w:val="00A00AAD"/>
    <w:rsid w:val="00A03AB3"/>
    <w:rsid w:val="00A05F5C"/>
    <w:rsid w:val="00A05F7A"/>
    <w:rsid w:val="00A07765"/>
    <w:rsid w:val="00A14661"/>
    <w:rsid w:val="00A16261"/>
    <w:rsid w:val="00A1776F"/>
    <w:rsid w:val="00A211DF"/>
    <w:rsid w:val="00A2150D"/>
    <w:rsid w:val="00A21A1D"/>
    <w:rsid w:val="00A25BFC"/>
    <w:rsid w:val="00A26287"/>
    <w:rsid w:val="00A27D47"/>
    <w:rsid w:val="00A3091E"/>
    <w:rsid w:val="00A31E88"/>
    <w:rsid w:val="00A32636"/>
    <w:rsid w:val="00A3359B"/>
    <w:rsid w:val="00A404B2"/>
    <w:rsid w:val="00A40778"/>
    <w:rsid w:val="00A40DCF"/>
    <w:rsid w:val="00A419AE"/>
    <w:rsid w:val="00A424C4"/>
    <w:rsid w:val="00A42C03"/>
    <w:rsid w:val="00A45719"/>
    <w:rsid w:val="00A45FA7"/>
    <w:rsid w:val="00A46F00"/>
    <w:rsid w:val="00A509F2"/>
    <w:rsid w:val="00A50F12"/>
    <w:rsid w:val="00A5364E"/>
    <w:rsid w:val="00A53723"/>
    <w:rsid w:val="00A548C6"/>
    <w:rsid w:val="00A618AB"/>
    <w:rsid w:val="00A6216A"/>
    <w:rsid w:val="00A626D0"/>
    <w:rsid w:val="00A6387F"/>
    <w:rsid w:val="00A6578C"/>
    <w:rsid w:val="00A66281"/>
    <w:rsid w:val="00A701FC"/>
    <w:rsid w:val="00A72779"/>
    <w:rsid w:val="00A728FA"/>
    <w:rsid w:val="00A73764"/>
    <w:rsid w:val="00A75ECB"/>
    <w:rsid w:val="00A76AA2"/>
    <w:rsid w:val="00A800D1"/>
    <w:rsid w:val="00A8191D"/>
    <w:rsid w:val="00A82A60"/>
    <w:rsid w:val="00A83520"/>
    <w:rsid w:val="00A84E7D"/>
    <w:rsid w:val="00A8586B"/>
    <w:rsid w:val="00A85906"/>
    <w:rsid w:val="00A8688B"/>
    <w:rsid w:val="00A87AF4"/>
    <w:rsid w:val="00A90ADF"/>
    <w:rsid w:val="00A91670"/>
    <w:rsid w:val="00A952E4"/>
    <w:rsid w:val="00A953E6"/>
    <w:rsid w:val="00AA185E"/>
    <w:rsid w:val="00AA257D"/>
    <w:rsid w:val="00AA25F1"/>
    <w:rsid w:val="00AA5688"/>
    <w:rsid w:val="00AB1B98"/>
    <w:rsid w:val="00AB1DEA"/>
    <w:rsid w:val="00AB2AA2"/>
    <w:rsid w:val="00AB4587"/>
    <w:rsid w:val="00AB48C8"/>
    <w:rsid w:val="00AB595E"/>
    <w:rsid w:val="00AB7F71"/>
    <w:rsid w:val="00AC0000"/>
    <w:rsid w:val="00AC128D"/>
    <w:rsid w:val="00AC1C4B"/>
    <w:rsid w:val="00AC28F3"/>
    <w:rsid w:val="00AC2DBC"/>
    <w:rsid w:val="00AC3452"/>
    <w:rsid w:val="00AC46F4"/>
    <w:rsid w:val="00AC474E"/>
    <w:rsid w:val="00AC6149"/>
    <w:rsid w:val="00AC688C"/>
    <w:rsid w:val="00AD0379"/>
    <w:rsid w:val="00AD1D82"/>
    <w:rsid w:val="00AD2116"/>
    <w:rsid w:val="00AD7AAE"/>
    <w:rsid w:val="00AD7F8D"/>
    <w:rsid w:val="00AE1235"/>
    <w:rsid w:val="00AE144A"/>
    <w:rsid w:val="00AE1C4C"/>
    <w:rsid w:val="00AE2193"/>
    <w:rsid w:val="00AE4D14"/>
    <w:rsid w:val="00AF1503"/>
    <w:rsid w:val="00AF17DB"/>
    <w:rsid w:val="00AF1832"/>
    <w:rsid w:val="00AF20E9"/>
    <w:rsid w:val="00AF35DA"/>
    <w:rsid w:val="00AF3E1F"/>
    <w:rsid w:val="00AF47A8"/>
    <w:rsid w:val="00AF5D6C"/>
    <w:rsid w:val="00AF70F6"/>
    <w:rsid w:val="00B02D04"/>
    <w:rsid w:val="00B0621D"/>
    <w:rsid w:val="00B062A0"/>
    <w:rsid w:val="00B1041A"/>
    <w:rsid w:val="00B1354D"/>
    <w:rsid w:val="00B14374"/>
    <w:rsid w:val="00B14A3D"/>
    <w:rsid w:val="00B166D7"/>
    <w:rsid w:val="00B1766A"/>
    <w:rsid w:val="00B20267"/>
    <w:rsid w:val="00B21198"/>
    <w:rsid w:val="00B270E9"/>
    <w:rsid w:val="00B332E2"/>
    <w:rsid w:val="00B37360"/>
    <w:rsid w:val="00B409A6"/>
    <w:rsid w:val="00B428E0"/>
    <w:rsid w:val="00B431F7"/>
    <w:rsid w:val="00B44A0F"/>
    <w:rsid w:val="00B4522A"/>
    <w:rsid w:val="00B46413"/>
    <w:rsid w:val="00B46D97"/>
    <w:rsid w:val="00B530DB"/>
    <w:rsid w:val="00B55DAD"/>
    <w:rsid w:val="00B56243"/>
    <w:rsid w:val="00B64A3C"/>
    <w:rsid w:val="00B66089"/>
    <w:rsid w:val="00B66992"/>
    <w:rsid w:val="00B67769"/>
    <w:rsid w:val="00B71938"/>
    <w:rsid w:val="00B738E2"/>
    <w:rsid w:val="00B73A9D"/>
    <w:rsid w:val="00B74DD9"/>
    <w:rsid w:val="00B75BC1"/>
    <w:rsid w:val="00B77594"/>
    <w:rsid w:val="00B77F57"/>
    <w:rsid w:val="00B80E7F"/>
    <w:rsid w:val="00B80ED4"/>
    <w:rsid w:val="00B80F85"/>
    <w:rsid w:val="00B848DB"/>
    <w:rsid w:val="00B84A4E"/>
    <w:rsid w:val="00B8612A"/>
    <w:rsid w:val="00B86358"/>
    <w:rsid w:val="00B86EAD"/>
    <w:rsid w:val="00B90753"/>
    <w:rsid w:val="00B92364"/>
    <w:rsid w:val="00B9338A"/>
    <w:rsid w:val="00B940CE"/>
    <w:rsid w:val="00B9726B"/>
    <w:rsid w:val="00B97BE1"/>
    <w:rsid w:val="00BA0C27"/>
    <w:rsid w:val="00BA1FC4"/>
    <w:rsid w:val="00BA27B8"/>
    <w:rsid w:val="00BA38C9"/>
    <w:rsid w:val="00BA4F5E"/>
    <w:rsid w:val="00BB0C6B"/>
    <w:rsid w:val="00BB5A9A"/>
    <w:rsid w:val="00BB6743"/>
    <w:rsid w:val="00BB7EE4"/>
    <w:rsid w:val="00BC2E1E"/>
    <w:rsid w:val="00BC4B69"/>
    <w:rsid w:val="00BC6DAA"/>
    <w:rsid w:val="00BC79B5"/>
    <w:rsid w:val="00BD2C17"/>
    <w:rsid w:val="00BD44E1"/>
    <w:rsid w:val="00BD4543"/>
    <w:rsid w:val="00BD45D6"/>
    <w:rsid w:val="00BD4C7B"/>
    <w:rsid w:val="00BD6DCF"/>
    <w:rsid w:val="00BE1021"/>
    <w:rsid w:val="00BE1778"/>
    <w:rsid w:val="00BE2B00"/>
    <w:rsid w:val="00BE3A44"/>
    <w:rsid w:val="00BE5F50"/>
    <w:rsid w:val="00BE6903"/>
    <w:rsid w:val="00BE6DC3"/>
    <w:rsid w:val="00BE7B79"/>
    <w:rsid w:val="00BF0BC0"/>
    <w:rsid w:val="00BF1982"/>
    <w:rsid w:val="00BF4330"/>
    <w:rsid w:val="00BF4987"/>
    <w:rsid w:val="00BF56CB"/>
    <w:rsid w:val="00BF58FA"/>
    <w:rsid w:val="00BF6538"/>
    <w:rsid w:val="00BF7136"/>
    <w:rsid w:val="00BF72E9"/>
    <w:rsid w:val="00C0000F"/>
    <w:rsid w:val="00C01543"/>
    <w:rsid w:val="00C02A71"/>
    <w:rsid w:val="00C044F0"/>
    <w:rsid w:val="00C06FEA"/>
    <w:rsid w:val="00C077AF"/>
    <w:rsid w:val="00C07C2D"/>
    <w:rsid w:val="00C1208C"/>
    <w:rsid w:val="00C12EC2"/>
    <w:rsid w:val="00C149C1"/>
    <w:rsid w:val="00C14CE9"/>
    <w:rsid w:val="00C1592D"/>
    <w:rsid w:val="00C15AAC"/>
    <w:rsid w:val="00C21707"/>
    <w:rsid w:val="00C2175D"/>
    <w:rsid w:val="00C237F7"/>
    <w:rsid w:val="00C255E6"/>
    <w:rsid w:val="00C25AC5"/>
    <w:rsid w:val="00C260C8"/>
    <w:rsid w:val="00C27802"/>
    <w:rsid w:val="00C30408"/>
    <w:rsid w:val="00C306DA"/>
    <w:rsid w:val="00C342F9"/>
    <w:rsid w:val="00C34755"/>
    <w:rsid w:val="00C34B20"/>
    <w:rsid w:val="00C3664F"/>
    <w:rsid w:val="00C4069F"/>
    <w:rsid w:val="00C40B83"/>
    <w:rsid w:val="00C4247C"/>
    <w:rsid w:val="00C42F82"/>
    <w:rsid w:val="00C4592E"/>
    <w:rsid w:val="00C46BE5"/>
    <w:rsid w:val="00C5052F"/>
    <w:rsid w:val="00C50DA0"/>
    <w:rsid w:val="00C51375"/>
    <w:rsid w:val="00C51CDC"/>
    <w:rsid w:val="00C542A9"/>
    <w:rsid w:val="00C57E14"/>
    <w:rsid w:val="00C60E4D"/>
    <w:rsid w:val="00C61E4C"/>
    <w:rsid w:val="00C63444"/>
    <w:rsid w:val="00C63758"/>
    <w:rsid w:val="00C6490A"/>
    <w:rsid w:val="00C66A3C"/>
    <w:rsid w:val="00C67ECB"/>
    <w:rsid w:val="00C7093E"/>
    <w:rsid w:val="00C73C2C"/>
    <w:rsid w:val="00C745CB"/>
    <w:rsid w:val="00C752CC"/>
    <w:rsid w:val="00C756CC"/>
    <w:rsid w:val="00C76674"/>
    <w:rsid w:val="00C76864"/>
    <w:rsid w:val="00C76E1F"/>
    <w:rsid w:val="00C77627"/>
    <w:rsid w:val="00C779FB"/>
    <w:rsid w:val="00C77C13"/>
    <w:rsid w:val="00C803C6"/>
    <w:rsid w:val="00C8076E"/>
    <w:rsid w:val="00C844D7"/>
    <w:rsid w:val="00C86410"/>
    <w:rsid w:val="00C86D21"/>
    <w:rsid w:val="00C9113F"/>
    <w:rsid w:val="00C9233F"/>
    <w:rsid w:val="00C92D4E"/>
    <w:rsid w:val="00C94519"/>
    <w:rsid w:val="00C95638"/>
    <w:rsid w:val="00C95C69"/>
    <w:rsid w:val="00CA084C"/>
    <w:rsid w:val="00CA3AD1"/>
    <w:rsid w:val="00CA498C"/>
    <w:rsid w:val="00CA4E0A"/>
    <w:rsid w:val="00CA56B7"/>
    <w:rsid w:val="00CA6687"/>
    <w:rsid w:val="00CB06C1"/>
    <w:rsid w:val="00CB22FC"/>
    <w:rsid w:val="00CB3179"/>
    <w:rsid w:val="00CB43E5"/>
    <w:rsid w:val="00CB638E"/>
    <w:rsid w:val="00CB7D3C"/>
    <w:rsid w:val="00CC3D11"/>
    <w:rsid w:val="00CC4BDB"/>
    <w:rsid w:val="00CC561C"/>
    <w:rsid w:val="00CC6605"/>
    <w:rsid w:val="00CD561B"/>
    <w:rsid w:val="00CD6678"/>
    <w:rsid w:val="00CD73F9"/>
    <w:rsid w:val="00CE5D10"/>
    <w:rsid w:val="00CF01B6"/>
    <w:rsid w:val="00CF19D8"/>
    <w:rsid w:val="00CF1F69"/>
    <w:rsid w:val="00CF276A"/>
    <w:rsid w:val="00CF406B"/>
    <w:rsid w:val="00CF42C0"/>
    <w:rsid w:val="00CF5774"/>
    <w:rsid w:val="00CF620D"/>
    <w:rsid w:val="00CF7E99"/>
    <w:rsid w:val="00D00950"/>
    <w:rsid w:val="00D00C00"/>
    <w:rsid w:val="00D0129E"/>
    <w:rsid w:val="00D0365A"/>
    <w:rsid w:val="00D03D7C"/>
    <w:rsid w:val="00D04171"/>
    <w:rsid w:val="00D04176"/>
    <w:rsid w:val="00D04F87"/>
    <w:rsid w:val="00D0580A"/>
    <w:rsid w:val="00D13028"/>
    <w:rsid w:val="00D14902"/>
    <w:rsid w:val="00D14D8B"/>
    <w:rsid w:val="00D15F0F"/>
    <w:rsid w:val="00D21DA8"/>
    <w:rsid w:val="00D21DD7"/>
    <w:rsid w:val="00D23489"/>
    <w:rsid w:val="00D24530"/>
    <w:rsid w:val="00D24ED0"/>
    <w:rsid w:val="00D27878"/>
    <w:rsid w:val="00D2791A"/>
    <w:rsid w:val="00D3300E"/>
    <w:rsid w:val="00D346F6"/>
    <w:rsid w:val="00D34DC2"/>
    <w:rsid w:val="00D351B7"/>
    <w:rsid w:val="00D36334"/>
    <w:rsid w:val="00D36A2A"/>
    <w:rsid w:val="00D4055F"/>
    <w:rsid w:val="00D40C50"/>
    <w:rsid w:val="00D42D46"/>
    <w:rsid w:val="00D437D1"/>
    <w:rsid w:val="00D43D8C"/>
    <w:rsid w:val="00D4527E"/>
    <w:rsid w:val="00D455B4"/>
    <w:rsid w:val="00D50788"/>
    <w:rsid w:val="00D52707"/>
    <w:rsid w:val="00D56993"/>
    <w:rsid w:val="00D577AD"/>
    <w:rsid w:val="00D612CE"/>
    <w:rsid w:val="00D632AD"/>
    <w:rsid w:val="00D65D32"/>
    <w:rsid w:val="00D663EC"/>
    <w:rsid w:val="00D710A2"/>
    <w:rsid w:val="00D7346D"/>
    <w:rsid w:val="00D81672"/>
    <w:rsid w:val="00D915DF"/>
    <w:rsid w:val="00D92EE6"/>
    <w:rsid w:val="00D94D59"/>
    <w:rsid w:val="00D95037"/>
    <w:rsid w:val="00D96F34"/>
    <w:rsid w:val="00DA021E"/>
    <w:rsid w:val="00DA02E5"/>
    <w:rsid w:val="00DA06A4"/>
    <w:rsid w:val="00DA2D72"/>
    <w:rsid w:val="00DA46A1"/>
    <w:rsid w:val="00DA48C9"/>
    <w:rsid w:val="00DA50D4"/>
    <w:rsid w:val="00DA706C"/>
    <w:rsid w:val="00DA7206"/>
    <w:rsid w:val="00DA7E46"/>
    <w:rsid w:val="00DA7F4E"/>
    <w:rsid w:val="00DB4019"/>
    <w:rsid w:val="00DB4149"/>
    <w:rsid w:val="00DB5FA1"/>
    <w:rsid w:val="00DB7568"/>
    <w:rsid w:val="00DC10E4"/>
    <w:rsid w:val="00DC5F7F"/>
    <w:rsid w:val="00DC7A99"/>
    <w:rsid w:val="00DD05EC"/>
    <w:rsid w:val="00DD31B7"/>
    <w:rsid w:val="00DD374D"/>
    <w:rsid w:val="00DD5054"/>
    <w:rsid w:val="00DD581F"/>
    <w:rsid w:val="00DD6FD2"/>
    <w:rsid w:val="00DD7171"/>
    <w:rsid w:val="00DD79F6"/>
    <w:rsid w:val="00DE1AA4"/>
    <w:rsid w:val="00DE3E2D"/>
    <w:rsid w:val="00DE49C0"/>
    <w:rsid w:val="00DE4D7D"/>
    <w:rsid w:val="00DE554F"/>
    <w:rsid w:val="00DE783B"/>
    <w:rsid w:val="00DF08BF"/>
    <w:rsid w:val="00DF45BF"/>
    <w:rsid w:val="00DF5162"/>
    <w:rsid w:val="00DF5EAE"/>
    <w:rsid w:val="00DF7D20"/>
    <w:rsid w:val="00E005C4"/>
    <w:rsid w:val="00E01B88"/>
    <w:rsid w:val="00E01B8B"/>
    <w:rsid w:val="00E03F6D"/>
    <w:rsid w:val="00E056B4"/>
    <w:rsid w:val="00E0595D"/>
    <w:rsid w:val="00E0707C"/>
    <w:rsid w:val="00E073B1"/>
    <w:rsid w:val="00E10DFD"/>
    <w:rsid w:val="00E114F8"/>
    <w:rsid w:val="00E11782"/>
    <w:rsid w:val="00E12605"/>
    <w:rsid w:val="00E1319D"/>
    <w:rsid w:val="00E15CCC"/>
    <w:rsid w:val="00E215A3"/>
    <w:rsid w:val="00E21E33"/>
    <w:rsid w:val="00E30AC3"/>
    <w:rsid w:val="00E317A8"/>
    <w:rsid w:val="00E328B7"/>
    <w:rsid w:val="00E334D5"/>
    <w:rsid w:val="00E33936"/>
    <w:rsid w:val="00E3441A"/>
    <w:rsid w:val="00E36124"/>
    <w:rsid w:val="00E3704B"/>
    <w:rsid w:val="00E37746"/>
    <w:rsid w:val="00E40997"/>
    <w:rsid w:val="00E44AB4"/>
    <w:rsid w:val="00E44EE3"/>
    <w:rsid w:val="00E450C1"/>
    <w:rsid w:val="00E45164"/>
    <w:rsid w:val="00E4701E"/>
    <w:rsid w:val="00E51288"/>
    <w:rsid w:val="00E5736C"/>
    <w:rsid w:val="00E5799E"/>
    <w:rsid w:val="00E62C6C"/>
    <w:rsid w:val="00E635E9"/>
    <w:rsid w:val="00E7183E"/>
    <w:rsid w:val="00E7536F"/>
    <w:rsid w:val="00E75A0C"/>
    <w:rsid w:val="00E7646E"/>
    <w:rsid w:val="00E76683"/>
    <w:rsid w:val="00E766BE"/>
    <w:rsid w:val="00E803FC"/>
    <w:rsid w:val="00E82D77"/>
    <w:rsid w:val="00E855BE"/>
    <w:rsid w:val="00E86C7B"/>
    <w:rsid w:val="00E86E8E"/>
    <w:rsid w:val="00E900E1"/>
    <w:rsid w:val="00E917FC"/>
    <w:rsid w:val="00E92ED2"/>
    <w:rsid w:val="00E9378C"/>
    <w:rsid w:val="00E94085"/>
    <w:rsid w:val="00E947AC"/>
    <w:rsid w:val="00E9625F"/>
    <w:rsid w:val="00EA1B8F"/>
    <w:rsid w:val="00EA2BC2"/>
    <w:rsid w:val="00EA372E"/>
    <w:rsid w:val="00EA597F"/>
    <w:rsid w:val="00EA747E"/>
    <w:rsid w:val="00EA7A57"/>
    <w:rsid w:val="00EB0DC1"/>
    <w:rsid w:val="00EB7EF9"/>
    <w:rsid w:val="00EC027D"/>
    <w:rsid w:val="00EC3902"/>
    <w:rsid w:val="00EC3A19"/>
    <w:rsid w:val="00EC3B16"/>
    <w:rsid w:val="00EC4582"/>
    <w:rsid w:val="00EC46D6"/>
    <w:rsid w:val="00EC550A"/>
    <w:rsid w:val="00EC56C8"/>
    <w:rsid w:val="00EC5908"/>
    <w:rsid w:val="00EC655C"/>
    <w:rsid w:val="00EC6B4E"/>
    <w:rsid w:val="00EC6BA2"/>
    <w:rsid w:val="00ED07A4"/>
    <w:rsid w:val="00ED38E4"/>
    <w:rsid w:val="00ED4908"/>
    <w:rsid w:val="00ED59AC"/>
    <w:rsid w:val="00ED62DA"/>
    <w:rsid w:val="00ED6C24"/>
    <w:rsid w:val="00EE0841"/>
    <w:rsid w:val="00EE19B0"/>
    <w:rsid w:val="00EE719B"/>
    <w:rsid w:val="00EE755A"/>
    <w:rsid w:val="00EF33CB"/>
    <w:rsid w:val="00EF421F"/>
    <w:rsid w:val="00EF5848"/>
    <w:rsid w:val="00EF5B45"/>
    <w:rsid w:val="00EF6943"/>
    <w:rsid w:val="00F000C7"/>
    <w:rsid w:val="00F0116B"/>
    <w:rsid w:val="00F0181C"/>
    <w:rsid w:val="00F02D37"/>
    <w:rsid w:val="00F030CE"/>
    <w:rsid w:val="00F054F5"/>
    <w:rsid w:val="00F05510"/>
    <w:rsid w:val="00F07F2E"/>
    <w:rsid w:val="00F13ABE"/>
    <w:rsid w:val="00F15C59"/>
    <w:rsid w:val="00F161C3"/>
    <w:rsid w:val="00F174D8"/>
    <w:rsid w:val="00F23275"/>
    <w:rsid w:val="00F23999"/>
    <w:rsid w:val="00F263E1"/>
    <w:rsid w:val="00F2734A"/>
    <w:rsid w:val="00F36542"/>
    <w:rsid w:val="00F421A1"/>
    <w:rsid w:val="00F43ECC"/>
    <w:rsid w:val="00F4423A"/>
    <w:rsid w:val="00F44DF9"/>
    <w:rsid w:val="00F469A2"/>
    <w:rsid w:val="00F46D76"/>
    <w:rsid w:val="00F5071C"/>
    <w:rsid w:val="00F5108B"/>
    <w:rsid w:val="00F517D3"/>
    <w:rsid w:val="00F526C9"/>
    <w:rsid w:val="00F533C9"/>
    <w:rsid w:val="00F5356E"/>
    <w:rsid w:val="00F53837"/>
    <w:rsid w:val="00F53BA4"/>
    <w:rsid w:val="00F54B55"/>
    <w:rsid w:val="00F5773D"/>
    <w:rsid w:val="00F613F5"/>
    <w:rsid w:val="00F61AD9"/>
    <w:rsid w:val="00F63903"/>
    <w:rsid w:val="00F63CE5"/>
    <w:rsid w:val="00F64247"/>
    <w:rsid w:val="00F66266"/>
    <w:rsid w:val="00F668ED"/>
    <w:rsid w:val="00F71304"/>
    <w:rsid w:val="00F81501"/>
    <w:rsid w:val="00F83668"/>
    <w:rsid w:val="00F836F8"/>
    <w:rsid w:val="00F84D2F"/>
    <w:rsid w:val="00F8532C"/>
    <w:rsid w:val="00F861B1"/>
    <w:rsid w:val="00F92EE9"/>
    <w:rsid w:val="00F94AFC"/>
    <w:rsid w:val="00F962F9"/>
    <w:rsid w:val="00F9651A"/>
    <w:rsid w:val="00F96878"/>
    <w:rsid w:val="00F96A88"/>
    <w:rsid w:val="00FA204E"/>
    <w:rsid w:val="00FA2BCF"/>
    <w:rsid w:val="00FB24FC"/>
    <w:rsid w:val="00FB327E"/>
    <w:rsid w:val="00FB3FEE"/>
    <w:rsid w:val="00FB550D"/>
    <w:rsid w:val="00FB5A4E"/>
    <w:rsid w:val="00FB60DD"/>
    <w:rsid w:val="00FC4117"/>
    <w:rsid w:val="00FC45FF"/>
    <w:rsid w:val="00FC4C46"/>
    <w:rsid w:val="00FC55D7"/>
    <w:rsid w:val="00FD1764"/>
    <w:rsid w:val="00FD2181"/>
    <w:rsid w:val="00FD2A43"/>
    <w:rsid w:val="00FD3747"/>
    <w:rsid w:val="00FD3A03"/>
    <w:rsid w:val="00FD73A1"/>
    <w:rsid w:val="00FD7EA0"/>
    <w:rsid w:val="00FE0848"/>
    <w:rsid w:val="00FE0F5B"/>
    <w:rsid w:val="00FE110F"/>
    <w:rsid w:val="00FE3469"/>
    <w:rsid w:val="00FE56F7"/>
    <w:rsid w:val="00FE5B33"/>
    <w:rsid w:val="00FE6179"/>
    <w:rsid w:val="00FE68EF"/>
    <w:rsid w:val="00FF0038"/>
    <w:rsid w:val="00FF06FA"/>
    <w:rsid w:val="00FF1FD3"/>
    <w:rsid w:val="00FF204E"/>
    <w:rsid w:val="00FF4691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EB77C6-C8D0-472C-B613-FB2C9A33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44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756CC"/>
    <w:pPr>
      <w:keepNext/>
      <w:keepLines/>
      <w:spacing w:before="240" w:after="0"/>
      <w:outlineLvl w:val="0"/>
    </w:pPr>
    <w:rPr>
      <w:rFonts w:ascii="Cambria" w:hAnsi="Cambria" w:cs="Times New Roma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56CC"/>
    <w:rPr>
      <w:rFonts w:ascii="Cambria" w:hAnsi="Cambria" w:cs="Cambria"/>
      <w:color w:val="365F91"/>
      <w:sz w:val="32"/>
      <w:szCs w:val="32"/>
    </w:rPr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rsid w:val="00766253"/>
    <w:pPr>
      <w:spacing w:after="0" w:line="240" w:lineRule="auto"/>
      <w:ind w:firstLine="720"/>
      <w:jc w:val="both"/>
    </w:pPr>
    <w:rPr>
      <w:rFonts w:ascii="Tms Rm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locked/>
    <w:rsid w:val="00766253"/>
    <w:rPr>
      <w:rFonts w:ascii="Tms Rmn" w:hAnsi="Tms Rmn" w:cs="Tms Rmn"/>
      <w:sz w:val="20"/>
      <w:szCs w:val="20"/>
      <w:lang w:eastAsia="ru-RU"/>
    </w:rPr>
  </w:style>
  <w:style w:type="character" w:styleId="a5">
    <w:name w:val="footnote reference"/>
    <w:semiHidden/>
    <w:rsid w:val="00766253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42084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D291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81501"/>
  </w:style>
  <w:style w:type="paragraph" w:styleId="ab">
    <w:name w:val="footer"/>
    <w:basedOn w:val="a"/>
    <w:link w:val="ac"/>
    <w:uiPriority w:val="99"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81501"/>
  </w:style>
  <w:style w:type="paragraph" w:customStyle="1" w:styleId="11">
    <w:name w:val="Абзац списка1"/>
    <w:basedOn w:val="a"/>
    <w:uiPriority w:val="99"/>
    <w:qFormat/>
    <w:rsid w:val="00CA6687"/>
    <w:pPr>
      <w:ind w:left="720"/>
    </w:pPr>
  </w:style>
  <w:style w:type="paragraph" w:styleId="ad">
    <w:name w:val="List Paragraph"/>
    <w:basedOn w:val="a"/>
    <w:qFormat/>
    <w:rsid w:val="005A6A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styleId="ae">
    <w:name w:val="Hyperlink"/>
    <w:basedOn w:val="a0"/>
    <w:uiPriority w:val="99"/>
    <w:unhideWhenUsed/>
    <w:rsid w:val="0012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1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urgamysh-r45.gosuslugi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5E63A1241B348B4913B0AB215CB3A4CEE1AA044270DCFB4570ADA197jFOB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5E63A1241B348B4913B0AB215CB3A4CEE1A8014A7EDCFB4570ADA197jFO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D7C7-A664-41BE-9838-38D795E98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3725</TotalTime>
  <Pages>17</Pages>
  <Words>6532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местной администрации муниципального образования</vt:lpstr>
    </vt:vector>
  </TitlesOfParts>
  <Company>RePack by SPecialiST</Company>
  <LinksUpToDate>false</LinksUpToDate>
  <CharactersWithSpaces>43684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местной администрации муниципального образования</dc:title>
  <dc:creator>surkova</dc:creator>
  <cp:lastModifiedBy>0</cp:lastModifiedBy>
  <cp:revision>83</cp:revision>
  <cp:lastPrinted>2026-02-02T11:17:00Z</cp:lastPrinted>
  <dcterms:created xsi:type="dcterms:W3CDTF">2023-01-27T08:29:00Z</dcterms:created>
  <dcterms:modified xsi:type="dcterms:W3CDTF">2026-06-15T09:33:00Z</dcterms:modified>
</cp:coreProperties>
</file>