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2C" w:rsidRPr="009D3E05" w:rsidRDefault="0097722C" w:rsidP="0097722C">
      <w:pPr>
        <w:jc w:val="center"/>
        <w:rPr>
          <w:rFonts w:ascii="PT Astra Sans" w:hAnsi="PT Astra Sans"/>
          <w:b/>
          <w:sz w:val="36"/>
          <w:szCs w:val="36"/>
        </w:rPr>
      </w:pPr>
      <w:r w:rsidRPr="009D3E05">
        <w:rPr>
          <w:rFonts w:ascii="PT Astra Sans" w:hAnsi="PT Astra Sans"/>
          <w:b/>
          <w:sz w:val="36"/>
          <w:szCs w:val="36"/>
        </w:rPr>
        <w:t xml:space="preserve">Администрация </w:t>
      </w: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36"/>
          <w:szCs w:val="36"/>
        </w:rPr>
      </w:pPr>
      <w:r w:rsidRPr="009D3E05">
        <w:rPr>
          <w:rFonts w:ascii="PT Astra Sans" w:hAnsi="PT Astra Sans"/>
          <w:b/>
          <w:sz w:val="36"/>
          <w:szCs w:val="36"/>
        </w:rPr>
        <w:t>Белозерского муниципального округа</w:t>
      </w: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36"/>
          <w:szCs w:val="36"/>
        </w:rPr>
      </w:pPr>
      <w:r w:rsidRPr="009D3E05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97722C" w:rsidRPr="009D3E05" w:rsidRDefault="0097722C" w:rsidP="009D3E05">
      <w:pPr>
        <w:rPr>
          <w:rFonts w:ascii="PT Astra Sans" w:hAnsi="PT Astra Sans"/>
          <w:sz w:val="28"/>
          <w:szCs w:val="28"/>
        </w:rPr>
      </w:pP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52"/>
          <w:szCs w:val="52"/>
        </w:rPr>
      </w:pPr>
      <w:r w:rsidRPr="009D3E05">
        <w:rPr>
          <w:rFonts w:ascii="PT Astra Sans" w:hAnsi="PT Astra Sans"/>
          <w:b/>
          <w:sz w:val="52"/>
          <w:szCs w:val="52"/>
        </w:rPr>
        <w:t>ПОСТАНОВЛЕНИЕ</w:t>
      </w:r>
    </w:p>
    <w:p w:rsidR="0097722C" w:rsidRPr="009D3E05" w:rsidRDefault="0097722C" w:rsidP="0097722C">
      <w:pPr>
        <w:rPr>
          <w:rFonts w:ascii="PT Astra Sans" w:hAnsi="PT Astra Sans"/>
          <w:sz w:val="28"/>
          <w:szCs w:val="28"/>
        </w:rPr>
      </w:pPr>
    </w:p>
    <w:p w:rsidR="0097722C" w:rsidRPr="009D3E05" w:rsidRDefault="0097722C" w:rsidP="0097722C">
      <w:pPr>
        <w:rPr>
          <w:rFonts w:ascii="PT Astra Sans" w:hAnsi="PT Astra Sans"/>
        </w:rPr>
      </w:pPr>
      <w:r w:rsidRPr="009D3E05">
        <w:rPr>
          <w:rFonts w:ascii="PT Astra Sans" w:hAnsi="PT Astra Sans"/>
        </w:rPr>
        <w:t>от «</w:t>
      </w:r>
      <w:r w:rsidR="003879BB">
        <w:rPr>
          <w:rFonts w:ascii="PT Astra Sans" w:hAnsi="PT Astra Sans"/>
          <w:lang w:val="en-US"/>
        </w:rPr>
        <w:t>12</w:t>
      </w:r>
      <w:r w:rsidRPr="009D3E05">
        <w:rPr>
          <w:rFonts w:ascii="PT Astra Sans" w:hAnsi="PT Astra Sans"/>
        </w:rPr>
        <w:t>»</w:t>
      </w:r>
      <w:r w:rsidR="003879BB">
        <w:rPr>
          <w:rFonts w:ascii="PT Astra Sans" w:hAnsi="PT Astra Sans"/>
        </w:rPr>
        <w:t xml:space="preserve"> </w:t>
      </w:r>
      <w:bookmarkStart w:id="0" w:name="_GoBack"/>
      <w:bookmarkEnd w:id="0"/>
      <w:r w:rsidR="003879BB">
        <w:rPr>
          <w:rFonts w:ascii="PT Astra Sans" w:hAnsi="PT Astra Sans"/>
        </w:rPr>
        <w:t>февраля</w:t>
      </w:r>
      <w:r w:rsidRPr="009D3E05">
        <w:rPr>
          <w:rFonts w:ascii="PT Astra Sans" w:hAnsi="PT Astra Sans"/>
        </w:rPr>
        <w:t xml:space="preserve"> 2026 года № </w:t>
      </w:r>
      <w:r w:rsidR="003879BB">
        <w:rPr>
          <w:rFonts w:ascii="PT Astra Sans" w:hAnsi="PT Astra Sans"/>
          <w:lang w:val="en-US"/>
        </w:rPr>
        <w:t>59</w:t>
      </w:r>
    </w:p>
    <w:p w:rsidR="0097722C" w:rsidRPr="009D3E05" w:rsidRDefault="009D3E05" w:rsidP="0097722C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           </w:t>
      </w:r>
      <w:r w:rsidR="0097722C" w:rsidRPr="009D3E05">
        <w:rPr>
          <w:rFonts w:ascii="PT Astra Sans" w:hAnsi="PT Astra Sans"/>
        </w:rPr>
        <w:t>с. Белозерское</w:t>
      </w:r>
    </w:p>
    <w:p w:rsidR="0097722C" w:rsidRPr="009D3E05" w:rsidRDefault="0097722C" w:rsidP="0097722C">
      <w:pPr>
        <w:rPr>
          <w:rFonts w:ascii="PT Astra Sans" w:hAnsi="PT Astra Sans"/>
        </w:rPr>
      </w:pPr>
    </w:p>
    <w:p w:rsidR="0097722C" w:rsidRPr="009D3E05" w:rsidRDefault="0097722C" w:rsidP="0097722C">
      <w:pPr>
        <w:jc w:val="center"/>
        <w:rPr>
          <w:rFonts w:ascii="PT Astra Sans" w:hAnsi="PT Astra Sans"/>
          <w:b/>
        </w:rPr>
      </w:pPr>
    </w:p>
    <w:p w:rsidR="0097722C" w:rsidRPr="009D3E05" w:rsidRDefault="009D3E05" w:rsidP="0097722C">
      <w:pPr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О внесении изменений</w:t>
      </w:r>
      <w:r w:rsidR="0097722C" w:rsidRPr="009D3E05">
        <w:rPr>
          <w:rFonts w:ascii="PT Astra Sans" w:hAnsi="PT Astra Sans"/>
          <w:b/>
          <w:sz w:val="24"/>
          <w:szCs w:val="24"/>
        </w:rPr>
        <w:t xml:space="preserve"> в постановление Администрации Белозерского муниципального округа Курганской области от 26 июля 2024 года № 636</w:t>
      </w: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24"/>
          <w:szCs w:val="24"/>
        </w:rPr>
      </w:pPr>
      <w:r w:rsidRPr="009D3E05">
        <w:rPr>
          <w:rFonts w:ascii="PT Astra Sans" w:hAnsi="PT Astra Sans"/>
          <w:b/>
          <w:sz w:val="24"/>
          <w:szCs w:val="24"/>
        </w:rPr>
        <w:t xml:space="preserve"> «Об утверждении Методики </w:t>
      </w:r>
      <w:r w:rsidRPr="009D3E05">
        <w:rPr>
          <w:rFonts w:ascii="PT Astra Sans" w:hAnsi="PT Astra Sans"/>
          <w:b/>
          <w:bCs/>
          <w:sz w:val="24"/>
          <w:szCs w:val="24"/>
        </w:rPr>
        <w:t xml:space="preserve">определения размера </w:t>
      </w:r>
      <w:r w:rsidRPr="009D3E05">
        <w:rPr>
          <w:rFonts w:ascii="PT Astra Sans" w:hAnsi="PT Astra Sans"/>
          <w:b/>
          <w:sz w:val="24"/>
          <w:szCs w:val="24"/>
        </w:rPr>
        <w:t xml:space="preserve">платы за размещение </w:t>
      </w:r>
    </w:p>
    <w:p w:rsidR="0097722C" w:rsidRPr="009D3E05" w:rsidRDefault="0097722C" w:rsidP="0097722C">
      <w:pPr>
        <w:jc w:val="center"/>
        <w:rPr>
          <w:rFonts w:ascii="PT Astra Sans" w:hAnsi="PT Astra Sans"/>
          <w:b/>
          <w:sz w:val="24"/>
          <w:szCs w:val="24"/>
        </w:rPr>
      </w:pPr>
      <w:r w:rsidRPr="009D3E05">
        <w:rPr>
          <w:rFonts w:ascii="PT Astra Sans" w:hAnsi="PT Astra Sans"/>
          <w:b/>
          <w:sz w:val="24"/>
          <w:szCs w:val="24"/>
        </w:rPr>
        <w:t>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</w:t>
      </w:r>
      <w:r w:rsidR="009D3E05">
        <w:rPr>
          <w:rFonts w:ascii="PT Astra Sans" w:hAnsi="PT Astra Sans"/>
          <w:b/>
          <w:sz w:val="24"/>
          <w:szCs w:val="24"/>
        </w:rPr>
        <w:t>дящих в план ежегодных ярмарок»</w:t>
      </w:r>
    </w:p>
    <w:p w:rsidR="0097722C" w:rsidRPr="009D3E05" w:rsidRDefault="0097722C" w:rsidP="009D3E05">
      <w:pPr>
        <w:ind w:firstLine="709"/>
        <w:rPr>
          <w:rFonts w:ascii="PT Astra Sans" w:hAnsi="PT Astra Sans"/>
          <w:b/>
          <w:sz w:val="24"/>
          <w:szCs w:val="24"/>
        </w:rPr>
      </w:pPr>
    </w:p>
    <w:p w:rsidR="0097722C" w:rsidRPr="009D3E05" w:rsidRDefault="0097722C" w:rsidP="009D3E05">
      <w:pPr>
        <w:ind w:right="244" w:firstLine="709"/>
        <w:jc w:val="center"/>
        <w:rPr>
          <w:rFonts w:ascii="PT Astra Sans" w:hAnsi="PT Astra Sans"/>
          <w:b/>
          <w:sz w:val="24"/>
          <w:szCs w:val="24"/>
        </w:rPr>
      </w:pPr>
    </w:p>
    <w:p w:rsidR="0097722C" w:rsidRPr="009D3E05" w:rsidRDefault="0097722C" w:rsidP="009D3E05">
      <w:pPr>
        <w:tabs>
          <w:tab w:val="left" w:pos="792"/>
        </w:tabs>
        <w:ind w:firstLine="709"/>
        <w:rPr>
          <w:rFonts w:ascii="PT Astra Sans" w:hAnsi="PT Astra Sans"/>
          <w:b/>
        </w:rPr>
      </w:pPr>
    </w:p>
    <w:p w:rsidR="0097722C" w:rsidRPr="009D3E05" w:rsidRDefault="00E16D3A" w:rsidP="009D3E05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соответствии с Федеральным законом от 06.10.2023 г. № 131-ФЗ «Об общих принципах организации местного самоуправления в Российской Федерации»,  Федеральным законом от 28.12.2009 г. № 381-ФЗ «Об основах государственного регулирования торговой деятельности в Российской Федерации», в</w:t>
      </w:r>
      <w:r w:rsidR="0097722C" w:rsidRPr="009D3E05">
        <w:rPr>
          <w:rFonts w:ascii="PT Astra Sans" w:hAnsi="PT Astra Sans"/>
          <w:sz w:val="24"/>
          <w:szCs w:val="24"/>
        </w:rPr>
        <w:t xml:space="preserve"> целях создания методической базы и порядка определения размера платы за размещение 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ярмарок, Администрация Белозерского муниципального округа</w:t>
      </w:r>
    </w:p>
    <w:p w:rsidR="0097722C" w:rsidRPr="009D3E05" w:rsidRDefault="0097722C" w:rsidP="00E16D3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>ПОСТАНОВЛЯЕТ:</w:t>
      </w:r>
    </w:p>
    <w:p w:rsidR="0097722C" w:rsidRPr="009D3E05" w:rsidRDefault="0097722C" w:rsidP="009D3E05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 xml:space="preserve">1. Внести в постановление Администрации Белозерского муниципального округа Курганской области от 26 июля 2024 года № 636 «Об утверждении Методики </w:t>
      </w:r>
      <w:r w:rsidRPr="009D3E05">
        <w:rPr>
          <w:rFonts w:ascii="PT Astra Sans" w:hAnsi="PT Astra Sans"/>
          <w:bCs/>
          <w:sz w:val="24"/>
          <w:szCs w:val="24"/>
        </w:rPr>
        <w:t xml:space="preserve">определения размера </w:t>
      </w:r>
      <w:r w:rsidRPr="009D3E05">
        <w:rPr>
          <w:rFonts w:ascii="PT Astra Sans" w:hAnsi="PT Astra Sans"/>
          <w:sz w:val="24"/>
          <w:szCs w:val="24"/>
        </w:rPr>
        <w:t>платы за размещение 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ярмарок»</w:t>
      </w:r>
      <w:r w:rsidRPr="009D3E05">
        <w:rPr>
          <w:rFonts w:ascii="PT Astra Sans" w:hAnsi="PT Astra Sans"/>
          <w:b/>
          <w:sz w:val="24"/>
          <w:szCs w:val="24"/>
        </w:rPr>
        <w:t xml:space="preserve"> </w:t>
      </w:r>
      <w:r w:rsidRPr="009D3E05">
        <w:rPr>
          <w:rFonts w:ascii="PT Astra Sans" w:hAnsi="PT Astra Sans"/>
          <w:sz w:val="24"/>
          <w:szCs w:val="24"/>
        </w:rPr>
        <w:t>следующие изменения:</w:t>
      </w:r>
    </w:p>
    <w:p w:rsidR="0097722C" w:rsidRPr="009D3E05" w:rsidRDefault="0097722C" w:rsidP="009D3E05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>- пункт</w:t>
      </w:r>
      <w:r w:rsidR="00E16D3A">
        <w:rPr>
          <w:rFonts w:ascii="PT Astra Sans" w:hAnsi="PT Astra Sans"/>
          <w:sz w:val="24"/>
          <w:szCs w:val="24"/>
        </w:rPr>
        <w:t>ы</w:t>
      </w:r>
      <w:r w:rsidRPr="009D3E05">
        <w:rPr>
          <w:rFonts w:ascii="PT Astra Sans" w:hAnsi="PT Astra Sans"/>
          <w:sz w:val="24"/>
          <w:szCs w:val="24"/>
        </w:rPr>
        <w:t xml:space="preserve"> 5,</w:t>
      </w:r>
      <w:r w:rsidR="00E16D3A">
        <w:rPr>
          <w:rFonts w:ascii="PT Astra Sans" w:hAnsi="PT Astra Sans"/>
          <w:sz w:val="24"/>
          <w:szCs w:val="24"/>
        </w:rPr>
        <w:t xml:space="preserve"> </w:t>
      </w:r>
      <w:r w:rsidRPr="009D3E05">
        <w:rPr>
          <w:rFonts w:ascii="PT Astra Sans" w:hAnsi="PT Astra Sans"/>
          <w:sz w:val="24"/>
          <w:szCs w:val="24"/>
        </w:rPr>
        <w:t>6 приложения к данному постановлению изложить в следующей редакции:</w:t>
      </w:r>
    </w:p>
    <w:p w:rsidR="0097722C" w:rsidRPr="009D3E05" w:rsidRDefault="00E16D3A" w:rsidP="00186169">
      <w:pPr>
        <w:tabs>
          <w:tab w:val="left" w:pos="1134"/>
        </w:tabs>
        <w:ind w:firstLine="709"/>
        <w:jc w:val="both"/>
        <w:rPr>
          <w:rFonts w:ascii="PT Astra Sans" w:eastAsia="SimSun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97722C" w:rsidRPr="009D3E05">
        <w:rPr>
          <w:rFonts w:ascii="PT Astra Sans" w:hAnsi="PT Astra Sans"/>
          <w:sz w:val="24"/>
          <w:szCs w:val="24"/>
        </w:rPr>
        <w:t xml:space="preserve">5. </w:t>
      </w:r>
      <w:r>
        <w:rPr>
          <w:rFonts w:ascii="PT Astra Sans" w:eastAsia="SimSun" w:hAnsi="PT Astra Sans"/>
          <w:sz w:val="24"/>
          <w:szCs w:val="24"/>
        </w:rPr>
        <w:t>Участник ярмарки оплачивает о</w:t>
      </w:r>
      <w:r w:rsidR="0097722C" w:rsidRPr="009D3E05">
        <w:rPr>
          <w:rFonts w:ascii="PT Astra Sans" w:eastAsia="SimSun" w:hAnsi="PT Astra Sans"/>
          <w:sz w:val="24"/>
          <w:szCs w:val="24"/>
        </w:rPr>
        <w:t>рганизатору ярмарки стоимость предоставления торгового места на ярмарке путем перечисления денежных средс</w:t>
      </w:r>
      <w:r>
        <w:rPr>
          <w:rFonts w:ascii="PT Astra Sans" w:eastAsia="SimSun" w:hAnsi="PT Astra Sans"/>
          <w:sz w:val="24"/>
          <w:szCs w:val="24"/>
        </w:rPr>
        <w:t>тв на лицевой (расчетный) счет о</w:t>
      </w:r>
      <w:r w:rsidR="0097722C" w:rsidRPr="009D3E05">
        <w:rPr>
          <w:rFonts w:ascii="PT Astra Sans" w:eastAsia="SimSun" w:hAnsi="PT Astra Sans"/>
          <w:sz w:val="24"/>
          <w:szCs w:val="24"/>
        </w:rPr>
        <w:t>рганизатора ярмарки.</w:t>
      </w:r>
    </w:p>
    <w:p w:rsidR="0097722C" w:rsidRPr="009D3E05" w:rsidRDefault="0097722C" w:rsidP="00186169">
      <w:pPr>
        <w:widowControl w:val="0"/>
        <w:tabs>
          <w:tab w:val="left" w:pos="993"/>
        </w:tabs>
        <w:ind w:firstLine="709"/>
        <w:jc w:val="both"/>
        <w:rPr>
          <w:rFonts w:ascii="PT Astra Sans" w:eastAsia="SimSun" w:hAnsi="PT Astra Sans"/>
          <w:sz w:val="24"/>
          <w:szCs w:val="24"/>
        </w:rPr>
      </w:pPr>
      <w:r w:rsidRPr="009D3E05">
        <w:rPr>
          <w:rFonts w:ascii="PT Astra Sans" w:eastAsia="SimSun" w:hAnsi="PT Astra Sans"/>
          <w:sz w:val="24"/>
          <w:szCs w:val="24"/>
        </w:rPr>
        <w:t>6. Оплата стоимости предоставления торгового места на ярмарке осуществляется путем 100% предоплаты за весь период размещения</w:t>
      </w:r>
      <w:r w:rsidR="00186169">
        <w:rPr>
          <w:rFonts w:ascii="PT Astra Sans" w:eastAsia="SimSun" w:hAnsi="PT Astra Sans"/>
          <w:sz w:val="24"/>
          <w:szCs w:val="24"/>
        </w:rPr>
        <w:t>.»;</w:t>
      </w:r>
    </w:p>
    <w:p w:rsidR="0097722C" w:rsidRPr="009D3E05" w:rsidRDefault="00186169" w:rsidP="009D3E05">
      <w:pPr>
        <w:widowControl w:val="0"/>
        <w:ind w:firstLine="709"/>
        <w:jc w:val="both"/>
        <w:rPr>
          <w:rFonts w:ascii="PT Astra Sans" w:eastAsia="SimSun" w:hAnsi="PT Astra Sans"/>
          <w:sz w:val="24"/>
          <w:szCs w:val="24"/>
        </w:rPr>
      </w:pPr>
      <w:r>
        <w:rPr>
          <w:rFonts w:ascii="PT Astra Sans" w:eastAsia="SimSun" w:hAnsi="PT Astra Sans"/>
          <w:sz w:val="24"/>
          <w:szCs w:val="24"/>
        </w:rPr>
        <w:t xml:space="preserve">-  </w:t>
      </w:r>
      <w:r w:rsidR="0097722C" w:rsidRPr="009D3E05">
        <w:rPr>
          <w:rFonts w:ascii="PT Astra Sans" w:hAnsi="PT Astra Sans"/>
          <w:sz w:val="24"/>
          <w:szCs w:val="24"/>
        </w:rPr>
        <w:t xml:space="preserve">приложение к данному постановлению </w:t>
      </w:r>
      <w:r>
        <w:rPr>
          <w:rFonts w:ascii="PT Astra Sans" w:hAnsi="PT Astra Sans"/>
          <w:sz w:val="24"/>
          <w:szCs w:val="24"/>
        </w:rPr>
        <w:t xml:space="preserve">дополнить пунктами 7, 8 </w:t>
      </w:r>
      <w:r w:rsidR="0097722C" w:rsidRPr="009D3E05">
        <w:rPr>
          <w:rFonts w:ascii="PT Astra Sans" w:hAnsi="PT Astra Sans"/>
          <w:sz w:val="24"/>
          <w:szCs w:val="24"/>
        </w:rPr>
        <w:t>следующ</w:t>
      </w:r>
      <w:r>
        <w:rPr>
          <w:rFonts w:ascii="PT Astra Sans" w:hAnsi="PT Astra Sans"/>
          <w:sz w:val="24"/>
          <w:szCs w:val="24"/>
        </w:rPr>
        <w:t>его содержания</w:t>
      </w:r>
      <w:r w:rsidR="0097722C" w:rsidRPr="009D3E05">
        <w:rPr>
          <w:rFonts w:ascii="PT Astra Sans" w:hAnsi="PT Astra Sans"/>
          <w:sz w:val="24"/>
          <w:szCs w:val="24"/>
        </w:rPr>
        <w:t>:</w:t>
      </w:r>
    </w:p>
    <w:p w:rsidR="0097722C" w:rsidRPr="009D3E05" w:rsidRDefault="00186169" w:rsidP="009D3E05">
      <w:pPr>
        <w:widowControl w:val="0"/>
        <w:ind w:firstLine="709"/>
        <w:jc w:val="both"/>
        <w:rPr>
          <w:rFonts w:ascii="PT Astra Sans" w:eastAsia="SimSun" w:hAnsi="PT Astra Sans"/>
          <w:sz w:val="24"/>
          <w:szCs w:val="24"/>
        </w:rPr>
      </w:pPr>
      <w:r>
        <w:rPr>
          <w:rFonts w:ascii="PT Astra Sans" w:eastAsia="SimSun" w:hAnsi="PT Astra Sans"/>
          <w:sz w:val="24"/>
          <w:szCs w:val="24"/>
        </w:rPr>
        <w:t>«7. В случае не</w:t>
      </w:r>
      <w:r w:rsidR="0097722C" w:rsidRPr="009D3E05">
        <w:rPr>
          <w:rFonts w:ascii="PT Astra Sans" w:eastAsia="SimSun" w:hAnsi="PT Astra Sans"/>
          <w:sz w:val="24"/>
          <w:szCs w:val="24"/>
        </w:rPr>
        <w:t>оплаты торгового места (или при налич</w:t>
      </w:r>
      <w:r>
        <w:rPr>
          <w:rFonts w:ascii="PT Astra Sans" w:eastAsia="SimSun" w:hAnsi="PT Astra Sans"/>
          <w:sz w:val="24"/>
          <w:szCs w:val="24"/>
        </w:rPr>
        <w:t>ии непогашенной задолженности) у</w:t>
      </w:r>
      <w:r w:rsidR="005451EB">
        <w:rPr>
          <w:rFonts w:ascii="PT Astra Sans" w:eastAsia="SimSun" w:hAnsi="PT Astra Sans"/>
          <w:sz w:val="24"/>
          <w:szCs w:val="24"/>
        </w:rPr>
        <w:t>частником ярмарки, о</w:t>
      </w:r>
      <w:r w:rsidR="0097722C" w:rsidRPr="009D3E05">
        <w:rPr>
          <w:rFonts w:ascii="PT Astra Sans" w:eastAsia="SimSun" w:hAnsi="PT Astra Sans"/>
          <w:sz w:val="24"/>
          <w:szCs w:val="24"/>
        </w:rPr>
        <w:t>рганиз</w:t>
      </w:r>
      <w:r w:rsidR="005451EB">
        <w:rPr>
          <w:rFonts w:ascii="PT Astra Sans" w:eastAsia="SimSun" w:hAnsi="PT Astra Sans"/>
          <w:sz w:val="24"/>
          <w:szCs w:val="24"/>
        </w:rPr>
        <w:t>атор ярмарки вправе прекратить у</w:t>
      </w:r>
      <w:r w:rsidR="0097722C" w:rsidRPr="009D3E05">
        <w:rPr>
          <w:rFonts w:ascii="PT Astra Sans" w:eastAsia="SimSun" w:hAnsi="PT Astra Sans"/>
          <w:sz w:val="24"/>
          <w:szCs w:val="24"/>
        </w:rPr>
        <w:t>частнику ярмарки доступ к торговому месту.</w:t>
      </w:r>
    </w:p>
    <w:p w:rsidR="0097722C" w:rsidRPr="009D3E05" w:rsidRDefault="0097722C" w:rsidP="009D3E05">
      <w:pPr>
        <w:widowControl w:val="0"/>
        <w:ind w:firstLine="709"/>
        <w:jc w:val="both"/>
        <w:rPr>
          <w:rFonts w:ascii="PT Astra Sans" w:hAnsi="PT Astra Sans"/>
          <w:sz w:val="24"/>
          <w:szCs w:val="24"/>
        </w:rPr>
      </w:pPr>
      <w:r w:rsidRPr="009D3E05">
        <w:rPr>
          <w:rFonts w:ascii="PT Astra Sans" w:eastAsia="SimSun" w:hAnsi="PT Astra Sans"/>
          <w:sz w:val="24"/>
          <w:szCs w:val="24"/>
        </w:rPr>
        <w:t xml:space="preserve">8. </w:t>
      </w:r>
      <w:r w:rsidR="00530839">
        <w:rPr>
          <w:rFonts w:ascii="PT Astra Sans" w:eastAsia="SimSun" w:hAnsi="PT Astra Sans"/>
          <w:sz w:val="24"/>
          <w:szCs w:val="24"/>
        </w:rPr>
        <w:t>Участник ярмарки обязан с</w:t>
      </w:r>
      <w:r w:rsidRPr="009D3E05">
        <w:rPr>
          <w:rFonts w:ascii="PT Astra Sans" w:eastAsia="SimSun" w:hAnsi="PT Astra Sans"/>
          <w:sz w:val="24"/>
          <w:szCs w:val="24"/>
        </w:rPr>
        <w:t>облюдать на торговом месте требования по обеспечению санитарно-эпидемиологического благополучия населения, охраны окружающей среды, пож</w:t>
      </w:r>
      <w:r w:rsidR="00530839">
        <w:rPr>
          <w:rFonts w:ascii="PT Astra Sans" w:eastAsia="SimSun" w:hAnsi="PT Astra Sans"/>
          <w:sz w:val="24"/>
          <w:szCs w:val="24"/>
        </w:rPr>
        <w:t>арной безопасности, ветеринарии</w:t>
      </w:r>
      <w:r w:rsidR="005451EB">
        <w:rPr>
          <w:rFonts w:ascii="PT Astra Sans" w:eastAsia="SimSun" w:hAnsi="PT Astra Sans"/>
          <w:sz w:val="24"/>
          <w:szCs w:val="24"/>
        </w:rPr>
        <w:t>.»;</w:t>
      </w:r>
    </w:p>
    <w:p w:rsidR="0097722C" w:rsidRPr="009D3E05" w:rsidRDefault="005451EB" w:rsidP="009D3E05">
      <w:pPr>
        <w:ind w:firstLine="709"/>
        <w:jc w:val="both"/>
        <w:rPr>
          <w:rFonts w:ascii="PT Astra Sans" w:hAnsi="PT Astra Sans"/>
          <w:color w:val="FF0000"/>
          <w:sz w:val="24"/>
          <w:szCs w:val="24"/>
        </w:rPr>
      </w:pPr>
      <w:r>
        <w:rPr>
          <w:rFonts w:ascii="PT Astra Sans" w:eastAsia="SimSun" w:hAnsi="PT Astra Sans"/>
          <w:sz w:val="24"/>
          <w:szCs w:val="24"/>
        </w:rPr>
        <w:lastRenderedPageBreak/>
        <w:t>- п</w:t>
      </w:r>
      <w:r w:rsidR="0097722C" w:rsidRPr="009D3E05">
        <w:rPr>
          <w:rFonts w:ascii="PT Astra Sans" w:eastAsia="SimSun" w:hAnsi="PT Astra Sans"/>
          <w:sz w:val="24"/>
          <w:szCs w:val="24"/>
        </w:rPr>
        <w:t>риложения 1,</w:t>
      </w:r>
      <w:r>
        <w:rPr>
          <w:rFonts w:ascii="PT Astra Sans" w:eastAsia="SimSun" w:hAnsi="PT Astra Sans"/>
          <w:sz w:val="24"/>
          <w:szCs w:val="24"/>
        </w:rPr>
        <w:t xml:space="preserve"> </w:t>
      </w:r>
      <w:r w:rsidR="001E6EDE">
        <w:rPr>
          <w:rFonts w:ascii="PT Astra Sans" w:eastAsia="SimSun" w:hAnsi="PT Astra Sans"/>
          <w:sz w:val="24"/>
          <w:szCs w:val="24"/>
        </w:rPr>
        <w:t>2 к</w:t>
      </w:r>
      <w:r w:rsidR="0097722C" w:rsidRPr="009D3E05">
        <w:rPr>
          <w:rFonts w:ascii="PT Astra Sans" w:hAnsi="PT Astra Sans"/>
          <w:sz w:val="24"/>
          <w:szCs w:val="24"/>
        </w:rPr>
        <w:t xml:space="preserve"> Методике</w:t>
      </w:r>
      <w:r w:rsidR="0097722C" w:rsidRPr="009D3E05">
        <w:rPr>
          <w:rFonts w:ascii="PT Astra Sans" w:hAnsi="PT Astra Sans"/>
          <w:bCs/>
          <w:sz w:val="24"/>
          <w:szCs w:val="24"/>
        </w:rPr>
        <w:t xml:space="preserve"> определения </w:t>
      </w:r>
      <w:r w:rsidR="0097722C" w:rsidRPr="009D3E05">
        <w:rPr>
          <w:rFonts w:ascii="PT Astra Sans" w:hAnsi="PT Astra Sans"/>
          <w:sz w:val="24"/>
          <w:szCs w:val="24"/>
        </w:rPr>
        <w:t>размера платы за размещение 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</w:t>
      </w:r>
      <w:r w:rsidR="001E6EDE">
        <w:rPr>
          <w:rFonts w:ascii="PT Astra Sans" w:hAnsi="PT Astra Sans"/>
          <w:sz w:val="24"/>
          <w:szCs w:val="24"/>
        </w:rPr>
        <w:t>,</w:t>
      </w:r>
      <w:r>
        <w:rPr>
          <w:rFonts w:ascii="PT Astra Sans" w:hAnsi="PT Astra Sans"/>
          <w:sz w:val="24"/>
          <w:szCs w:val="24"/>
        </w:rPr>
        <w:t xml:space="preserve">  признать утратившими силу.</w:t>
      </w:r>
    </w:p>
    <w:p w:rsidR="0097722C" w:rsidRPr="009D3E05" w:rsidRDefault="005451EB" w:rsidP="009D3E05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</w:t>
      </w:r>
      <w:r w:rsidR="0097722C" w:rsidRPr="009D3E05">
        <w:rPr>
          <w:rFonts w:ascii="PT Astra Sans" w:hAnsi="PT Astra Sans"/>
          <w:sz w:val="24"/>
          <w:szCs w:val="24"/>
        </w:rPr>
        <w:t>. Разместить настоящее постановление на официальном сайте Администрации Белозерского муниципального округа в информационно-телекоммуникационной сети Интернет.</w:t>
      </w:r>
    </w:p>
    <w:p w:rsidR="0097722C" w:rsidRPr="009D3E05" w:rsidRDefault="005451EB" w:rsidP="009D3E05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3</w:t>
      </w:r>
      <w:r w:rsidR="0097722C" w:rsidRPr="009D3E05">
        <w:rPr>
          <w:rFonts w:ascii="PT Astra Sans" w:hAnsi="PT Astra Sans"/>
          <w:sz w:val="24"/>
          <w:szCs w:val="24"/>
        </w:rPr>
        <w:t>. Контроль за выполнением настоящего постановления возложить на первого заместителя Главы Белозерского муниципального округа, начальника управления экономической политики.</w:t>
      </w:r>
    </w:p>
    <w:p w:rsidR="0097722C" w:rsidRPr="009D3E05" w:rsidRDefault="0097722C" w:rsidP="009D3E05">
      <w:pPr>
        <w:ind w:firstLine="709"/>
        <w:rPr>
          <w:rFonts w:ascii="PT Astra Sans" w:hAnsi="PT Astra Sans"/>
          <w:sz w:val="24"/>
          <w:szCs w:val="24"/>
        </w:rPr>
      </w:pPr>
    </w:p>
    <w:p w:rsidR="0097722C" w:rsidRDefault="0097722C" w:rsidP="0097722C">
      <w:pPr>
        <w:rPr>
          <w:rFonts w:ascii="PT Astra Sans" w:hAnsi="PT Astra Sans"/>
          <w:sz w:val="24"/>
          <w:szCs w:val="24"/>
        </w:rPr>
      </w:pPr>
    </w:p>
    <w:p w:rsidR="009D3E05" w:rsidRPr="009D3E05" w:rsidRDefault="009D3E05" w:rsidP="0097722C">
      <w:pPr>
        <w:rPr>
          <w:rFonts w:ascii="PT Astra Sans" w:hAnsi="PT Astra Sans"/>
          <w:sz w:val="24"/>
          <w:szCs w:val="24"/>
        </w:rPr>
      </w:pPr>
    </w:p>
    <w:p w:rsidR="0097722C" w:rsidRPr="009D3E05" w:rsidRDefault="0097722C" w:rsidP="0097722C">
      <w:pPr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 xml:space="preserve">Глава </w:t>
      </w:r>
    </w:p>
    <w:p w:rsidR="0097722C" w:rsidRPr="009D3E05" w:rsidRDefault="0097722C" w:rsidP="0097722C">
      <w:pPr>
        <w:rPr>
          <w:rFonts w:ascii="PT Astra Sans" w:hAnsi="PT Astra Sans"/>
          <w:sz w:val="24"/>
          <w:szCs w:val="24"/>
        </w:rPr>
      </w:pPr>
      <w:r w:rsidRPr="009D3E05">
        <w:rPr>
          <w:rFonts w:ascii="PT Astra Sans" w:hAnsi="PT Astra Sans"/>
          <w:sz w:val="24"/>
          <w:szCs w:val="24"/>
        </w:rPr>
        <w:t>Белозерского муниципального округа                                                           Н.А. Богданова</w:t>
      </w:r>
    </w:p>
    <w:p w:rsidR="0097722C" w:rsidRPr="009D3E05" w:rsidRDefault="0097722C" w:rsidP="0097722C">
      <w:pPr>
        <w:rPr>
          <w:rFonts w:ascii="PT Astra Sans" w:hAnsi="PT Astra Sans"/>
          <w:sz w:val="24"/>
          <w:szCs w:val="24"/>
        </w:rPr>
      </w:pPr>
    </w:p>
    <w:p w:rsidR="0097722C" w:rsidRPr="009D3E05" w:rsidRDefault="0097722C" w:rsidP="0097722C">
      <w:pPr>
        <w:pStyle w:val="Standard"/>
        <w:rPr>
          <w:rFonts w:ascii="PT Astra Sans" w:hAnsi="PT Astra Sans" w:cs="Times New Roman"/>
        </w:rPr>
      </w:pPr>
    </w:p>
    <w:p w:rsidR="0097722C" w:rsidRPr="009D3E05" w:rsidRDefault="0097722C" w:rsidP="0097722C">
      <w:pPr>
        <w:pStyle w:val="Standard"/>
        <w:rPr>
          <w:rFonts w:ascii="PT Astra Sans" w:hAnsi="PT Astra Sans" w:cs="Times New Roman"/>
        </w:rPr>
      </w:pPr>
    </w:p>
    <w:p w:rsidR="0097722C" w:rsidRPr="009D3E05" w:rsidRDefault="0097722C" w:rsidP="0097722C">
      <w:pPr>
        <w:pStyle w:val="Standard"/>
        <w:rPr>
          <w:rFonts w:ascii="PT Astra Sans" w:hAnsi="PT Astra Sans" w:cs="Times New Roman"/>
        </w:rPr>
      </w:pPr>
    </w:p>
    <w:p w:rsidR="0097722C" w:rsidRPr="009D3E05" w:rsidRDefault="0097722C" w:rsidP="0097722C">
      <w:pPr>
        <w:pStyle w:val="Standard"/>
        <w:rPr>
          <w:rFonts w:ascii="PT Astra Sans" w:hAnsi="PT Astra Sans" w:cs="Times New Roman"/>
        </w:rPr>
      </w:pPr>
    </w:p>
    <w:p w:rsidR="0097722C" w:rsidRPr="009D3E05" w:rsidRDefault="0097722C" w:rsidP="0097722C">
      <w:pPr>
        <w:pStyle w:val="Standard"/>
        <w:rPr>
          <w:rFonts w:ascii="PT Astra Sans" w:hAnsi="PT Astra Sans"/>
        </w:rPr>
      </w:pPr>
    </w:p>
    <w:p w:rsidR="0097722C" w:rsidRPr="009D3E05" w:rsidRDefault="0097722C" w:rsidP="0097722C">
      <w:pPr>
        <w:pStyle w:val="Standard"/>
        <w:rPr>
          <w:rFonts w:ascii="PT Astra Sans" w:hAnsi="PT Astra Sans"/>
        </w:rPr>
      </w:pPr>
    </w:p>
    <w:p w:rsidR="00914A25" w:rsidRPr="009D3E05" w:rsidRDefault="00914A25">
      <w:pPr>
        <w:rPr>
          <w:rFonts w:ascii="PT Astra Sans" w:hAnsi="PT Astra Sans"/>
        </w:rPr>
      </w:pPr>
    </w:p>
    <w:sectPr w:rsidR="00914A25" w:rsidRPr="009D3E05" w:rsidSect="00453E4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01"/>
    <w:rsid w:val="00186169"/>
    <w:rsid w:val="001D62A9"/>
    <w:rsid w:val="001E6EDE"/>
    <w:rsid w:val="003879BB"/>
    <w:rsid w:val="00530839"/>
    <w:rsid w:val="00532301"/>
    <w:rsid w:val="005451EB"/>
    <w:rsid w:val="00697138"/>
    <w:rsid w:val="00914A25"/>
    <w:rsid w:val="0097722C"/>
    <w:rsid w:val="009D3E05"/>
    <w:rsid w:val="00E1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89E99-C04F-4B27-960A-58E1BDED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2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72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User-k</dc:creator>
  <cp:keywords/>
  <dc:description/>
  <cp:lastModifiedBy>User-k</cp:lastModifiedBy>
  <cp:revision>2</cp:revision>
  <dcterms:created xsi:type="dcterms:W3CDTF">2026-03-20T04:33:00Z</dcterms:created>
  <dcterms:modified xsi:type="dcterms:W3CDTF">2026-03-20T04:33:00Z</dcterms:modified>
</cp:coreProperties>
</file>